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B7F2B" w14:textId="77777777" w:rsidR="00E50428" w:rsidRDefault="00E50428" w:rsidP="00E50428">
      <w:pPr>
        <w:pStyle w:val="BodyText"/>
        <w:spacing w:before="11"/>
        <w:ind w:left="0"/>
      </w:pPr>
    </w:p>
    <w:p w14:paraId="605A8131" w14:textId="77777777" w:rsidR="00E50428" w:rsidRDefault="00E50428" w:rsidP="00E50428">
      <w:pPr>
        <w:pStyle w:val="Heading1"/>
        <w:spacing w:before="101" w:after="17" w:line="240" w:lineRule="auto"/>
        <w:ind w:left="145"/>
        <w:rPr>
          <w:u w:val="none"/>
        </w:rPr>
      </w:pPr>
      <w:r>
        <w:rPr>
          <w:u w:val="none"/>
        </w:rPr>
        <w:t>Title: Animal Care Plan {FILL IN SPECIES, PI, LOCATION}</w:t>
      </w:r>
    </w:p>
    <w:p w14:paraId="0B1B1649" w14:textId="77777777" w:rsidR="00E50428" w:rsidRDefault="00E50428" w:rsidP="00E50428">
      <w:pPr>
        <w:pStyle w:val="BodyText"/>
        <w:spacing w:line="30" w:lineRule="exact"/>
        <w:ind w:left="102"/>
        <w:rPr>
          <w:sz w:val="3"/>
        </w:rPr>
      </w:pPr>
      <w:r>
        <w:rPr>
          <w:noProof/>
          <w:sz w:val="3"/>
        </w:rPr>
        <mc:AlternateContent>
          <mc:Choice Requires="wpg">
            <w:drawing>
              <wp:inline distT="0" distB="0" distL="0" distR="0" wp14:anchorId="4CF0476E" wp14:editId="38F132EF">
                <wp:extent cx="5523230" cy="18415"/>
                <wp:effectExtent l="18415" t="8255" r="11430" b="190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230" cy="18415"/>
                          <a:chOff x="0" y="0"/>
                          <a:chExt cx="8698" cy="29"/>
                        </a:xfrm>
                      </wpg:grpSpPr>
                      <wps:wsp>
                        <wps:cNvPr id="5" name="Line 3"/>
                        <wps:cNvCnPr>
                          <a:cxnSpLocks noChangeShapeType="1"/>
                        </wps:cNvCnPr>
                        <wps:spPr bwMode="auto">
                          <a:xfrm>
                            <a:off x="0" y="14"/>
                            <a:ext cx="8698" cy="0"/>
                          </a:xfrm>
                          <a:prstGeom prst="line">
                            <a:avLst/>
                          </a:prstGeom>
                          <a:noFill/>
                          <a:ln w="18288">
                            <a:solidFill>
                              <a:srgbClr val="5369A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group w14:anchorId="76BF24C3" id="Group 2" o:spid="_x0000_s1026" style="width:434.9pt;height:1.45pt;mso-position-horizontal-relative:char;mso-position-vertical-relative:line" coordsize="86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">
                <v:line id="Line 3" o:spid="_x0000_s1027" style="position:absolute;visibility:visible;mso-wrap-style:square" from="0,14" to="869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" strokecolor="#5369a4" strokeweight="1.44pt"/>
                <w10:anchorlock/>
              </v:group>
            </w:pict>
          </mc:Fallback>
        </mc:AlternateContent>
      </w:r>
    </w:p>
    <w:p w14:paraId="2932AE0F" w14:textId="77777777" w:rsidR="00E50428" w:rsidRPr="007F0C3F" w:rsidRDefault="00E50428" w:rsidP="00E50428">
      <w:pPr>
        <w:pStyle w:val="BodyText"/>
        <w:spacing w:line="235" w:lineRule="auto"/>
        <w:ind w:left="0" w:right="388"/>
      </w:pPr>
      <w:r>
        <w:t xml:space="preserve"> </w:t>
      </w:r>
    </w:p>
    <w:p w14:paraId="184C507D" w14:textId="77777777" w:rsidR="00E50428" w:rsidRPr="007F0C3F" w:rsidRDefault="00E50428" w:rsidP="00E50428">
      <w:pPr>
        <w:pStyle w:val="BodyText"/>
        <w:spacing w:before="5"/>
        <w:ind w:left="0"/>
      </w:pPr>
    </w:p>
    <w:p w14:paraId="42B8997C" w14:textId="77777777" w:rsidR="00E50428" w:rsidRPr="007F0C3F" w:rsidRDefault="00E50428" w:rsidP="00E50428">
      <w:pPr>
        <w:pStyle w:val="ListParagraph"/>
        <w:numPr>
          <w:ilvl w:val="0"/>
          <w:numId w:val="1"/>
        </w:numPr>
        <w:tabs>
          <w:tab w:val="left" w:pos="865"/>
          <w:tab w:val="left" w:pos="866"/>
        </w:tabs>
        <w:ind w:hanging="721"/>
        <w:rPr>
          <w:b/>
          <w:u w:val="single"/>
        </w:rPr>
      </w:pPr>
      <w:r w:rsidRPr="007F0C3F">
        <w:rPr>
          <w:b/>
          <w:u w:val="single"/>
        </w:rPr>
        <w:t>Procedure:</w:t>
      </w:r>
    </w:p>
    <w:p w14:paraId="3EE50E3A" w14:textId="77777777" w:rsidR="00E50428" w:rsidRPr="007F0C3F" w:rsidRDefault="00E50428" w:rsidP="00E50428">
      <w:pPr>
        <w:pStyle w:val="BodyText"/>
        <w:ind w:left="0"/>
      </w:pPr>
    </w:p>
    <w:p w14:paraId="745F9B49" w14:textId="77777777" w:rsidR="00E50428" w:rsidRPr="007F0C3F" w:rsidRDefault="00E50428" w:rsidP="00E50428">
      <w:pPr>
        <w:pStyle w:val="Heading1"/>
        <w:jc w:val="both"/>
        <w:rPr>
          <w:b w:val="0"/>
        </w:rPr>
      </w:pPr>
      <w:r w:rsidRPr="007F0C3F">
        <w:rPr>
          <w:b w:val="0"/>
        </w:rPr>
        <w:t>Daily (365 days a year without exception):</w:t>
      </w:r>
    </w:p>
    <w:p w14:paraId="12D54605" w14:textId="77777777" w:rsidR="00E50428" w:rsidRPr="007F0C3F" w:rsidRDefault="00E50428" w:rsidP="00E50428">
      <w:pPr>
        <w:pStyle w:val="ListParagraph"/>
        <w:numPr>
          <w:ilvl w:val="1"/>
          <w:numId w:val="1"/>
        </w:numPr>
        <w:tabs>
          <w:tab w:val="left" w:pos="1586"/>
        </w:tabs>
        <w:spacing w:line="278" w:lineRule="exact"/>
        <w:ind w:hanging="361"/>
        <w:jc w:val="both"/>
      </w:pPr>
      <w:r w:rsidRPr="007F0C3F">
        <w:t>Observe each animal and check for health concerns (</w:t>
      </w:r>
      <w:r w:rsidRPr="007F0C3F">
        <w:rPr>
          <w:i/>
        </w:rPr>
        <w:t xml:space="preserve">Guide </w:t>
      </w:r>
      <w:r w:rsidRPr="007F0C3F">
        <w:t>pg.</w:t>
      </w:r>
      <w:r w:rsidRPr="007F0C3F">
        <w:rPr>
          <w:spacing w:val="-19"/>
        </w:rPr>
        <w:t xml:space="preserve"> </w:t>
      </w:r>
      <w:r w:rsidRPr="007F0C3F">
        <w:t>112).</w:t>
      </w:r>
    </w:p>
    <w:p w14:paraId="1AEBE318" w14:textId="77777777" w:rsidR="00E50428" w:rsidRPr="007F0C3F" w:rsidRDefault="00E50428" w:rsidP="00E50428">
      <w:pPr>
        <w:pStyle w:val="ListParagraph"/>
        <w:numPr>
          <w:ilvl w:val="1"/>
          <w:numId w:val="1"/>
        </w:numPr>
        <w:tabs>
          <w:tab w:val="left" w:pos="1585"/>
          <w:tab w:val="left" w:pos="1586"/>
        </w:tabs>
        <w:spacing w:line="279" w:lineRule="exact"/>
        <w:ind w:hanging="361"/>
      </w:pPr>
      <w:r w:rsidRPr="007F0C3F">
        <w:t>Clean and organize room, anterooms, and surrounding premises (</w:t>
      </w:r>
      <w:r w:rsidRPr="007F0C3F">
        <w:rPr>
          <w:i/>
        </w:rPr>
        <w:t xml:space="preserve">Guide </w:t>
      </w:r>
      <w:r w:rsidRPr="007F0C3F">
        <w:t>pg.</w:t>
      </w:r>
      <w:r w:rsidRPr="007F0C3F">
        <w:rPr>
          <w:spacing w:val="-31"/>
        </w:rPr>
        <w:t xml:space="preserve"> </w:t>
      </w:r>
      <w:r w:rsidRPr="007F0C3F">
        <w:t>72).</w:t>
      </w:r>
    </w:p>
    <w:p w14:paraId="6673C8D0" w14:textId="77777777" w:rsidR="00E50428" w:rsidRPr="007F0C3F" w:rsidRDefault="00E50428" w:rsidP="00E50428">
      <w:pPr>
        <w:pStyle w:val="ListParagraph"/>
        <w:numPr>
          <w:ilvl w:val="1"/>
          <w:numId w:val="1"/>
        </w:numPr>
        <w:tabs>
          <w:tab w:val="left" w:pos="1585"/>
          <w:tab w:val="left" w:pos="1586"/>
        </w:tabs>
        <w:spacing w:before="3"/>
        <w:ind w:hanging="361"/>
      </w:pPr>
      <w:r w:rsidRPr="007F0C3F">
        <w:t xml:space="preserve">Record daily completion of tasks, environmental monitoring, initial, and date daily animal care sheet </w:t>
      </w:r>
      <w:r w:rsidRPr="007F0C3F">
        <w:rPr>
          <w:i/>
        </w:rPr>
        <w:t>(</w:t>
      </w:r>
      <w:r w:rsidR="002804A7" w:rsidRPr="007F0C3F">
        <w:rPr>
          <w:i/>
        </w:rPr>
        <w:t xml:space="preserve">submit </w:t>
      </w:r>
      <w:r w:rsidRPr="007F0C3F">
        <w:rPr>
          <w:i/>
        </w:rPr>
        <w:t>copy of sheet).</w:t>
      </w:r>
      <w:r w:rsidRPr="007F0C3F">
        <w:t xml:space="preserve"> </w:t>
      </w:r>
    </w:p>
    <w:p w14:paraId="02EBBD24" w14:textId="77777777" w:rsidR="00E50428" w:rsidRPr="007F0C3F" w:rsidRDefault="00E50428" w:rsidP="00E50428">
      <w:pPr>
        <w:pStyle w:val="ListParagraph"/>
        <w:numPr>
          <w:ilvl w:val="1"/>
          <w:numId w:val="1"/>
        </w:numPr>
        <w:tabs>
          <w:tab w:val="left" w:pos="1585"/>
          <w:tab w:val="left" w:pos="1586"/>
        </w:tabs>
        <w:spacing w:before="3"/>
        <w:ind w:hanging="361"/>
      </w:pPr>
      <w:r w:rsidRPr="007F0C3F">
        <w:t xml:space="preserve">Report on the OCV Health Database M-F.  </w:t>
      </w:r>
    </w:p>
    <w:p w14:paraId="28C3BEEF" w14:textId="77777777" w:rsidR="00E50428" w:rsidRPr="007F0C3F" w:rsidRDefault="00E50428" w:rsidP="00E50428">
      <w:pPr>
        <w:pStyle w:val="ListParagraph"/>
        <w:numPr>
          <w:ilvl w:val="2"/>
          <w:numId w:val="1"/>
        </w:numPr>
        <w:tabs>
          <w:tab w:val="left" w:pos="1585"/>
          <w:tab w:val="left" w:pos="1586"/>
        </w:tabs>
        <w:spacing w:before="3"/>
      </w:pPr>
      <w:r w:rsidRPr="007F0C3F">
        <w:t>Any abnormal animals must be reported to the Office of the Campus Veterinarian (Health database), or if an emergency call 5-6246 or 509-335-1871.</w:t>
      </w:r>
    </w:p>
    <w:p w14:paraId="78809AC9" w14:textId="14F74FD5" w:rsidR="00E50428" w:rsidRPr="00F80A4C" w:rsidRDefault="00E50428" w:rsidP="00E50428">
      <w:pPr>
        <w:pStyle w:val="ListParagraph"/>
        <w:numPr>
          <w:ilvl w:val="1"/>
          <w:numId w:val="1"/>
        </w:numPr>
        <w:tabs>
          <w:tab w:val="left" w:pos="1585"/>
          <w:tab w:val="left" w:pos="1586"/>
        </w:tabs>
        <w:spacing w:before="3"/>
        <w:ind w:hanging="361"/>
        <w:rPr>
          <w:i/>
        </w:rPr>
      </w:pPr>
      <w:r w:rsidRPr="007F0C3F">
        <w:rPr>
          <w:i/>
        </w:rPr>
        <w:t xml:space="preserve">Food </w:t>
      </w:r>
      <w:r w:rsidR="00066C4A" w:rsidRPr="007F0C3F">
        <w:rPr>
          <w:i/>
        </w:rPr>
        <w:t xml:space="preserve">type </w:t>
      </w:r>
      <w:r w:rsidRPr="007F0C3F">
        <w:rPr>
          <w:i/>
        </w:rPr>
        <w:t xml:space="preserve">and </w:t>
      </w:r>
      <w:r w:rsidR="00066C4A" w:rsidRPr="007F0C3F">
        <w:rPr>
          <w:i/>
        </w:rPr>
        <w:t>method of water provision</w:t>
      </w:r>
      <w:r w:rsidRPr="007F0C3F">
        <w:rPr>
          <w:i/>
        </w:rPr>
        <w:t xml:space="preserve"> must be described along with where the food is stored and </w:t>
      </w:r>
      <w:r w:rsidR="00066C4A" w:rsidRPr="00F80A4C">
        <w:rPr>
          <w:i/>
        </w:rPr>
        <w:t xml:space="preserve">how storage conditions are </w:t>
      </w:r>
      <w:r w:rsidRPr="00F80A4C">
        <w:rPr>
          <w:i/>
        </w:rPr>
        <w:t>monitored</w:t>
      </w:r>
      <w:r w:rsidR="00066C4A" w:rsidRPr="00F80A4C">
        <w:rPr>
          <w:i/>
        </w:rPr>
        <w:t xml:space="preserve"> (humidity/temperature)</w:t>
      </w:r>
      <w:r w:rsidRPr="00F80A4C">
        <w:rPr>
          <w:i/>
        </w:rPr>
        <w:t>.</w:t>
      </w:r>
    </w:p>
    <w:p w14:paraId="78BEF831" w14:textId="47B7724C" w:rsidR="00E50428" w:rsidRPr="007F0C3F" w:rsidRDefault="00066C4A" w:rsidP="00E50428">
      <w:pPr>
        <w:pStyle w:val="ListParagraph"/>
        <w:numPr>
          <w:ilvl w:val="1"/>
          <w:numId w:val="1"/>
        </w:numPr>
        <w:tabs>
          <w:tab w:val="left" w:pos="1585"/>
          <w:tab w:val="left" w:pos="1586"/>
        </w:tabs>
        <w:spacing w:before="3"/>
        <w:ind w:hanging="361"/>
        <w:rPr>
          <w:i/>
        </w:rPr>
      </w:pPr>
      <w:r w:rsidRPr="007F0C3F">
        <w:rPr>
          <w:i/>
        </w:rPr>
        <w:t>Pest m</w:t>
      </w:r>
      <w:r w:rsidR="00E50428" w:rsidRPr="007F0C3F">
        <w:rPr>
          <w:i/>
        </w:rPr>
        <w:t xml:space="preserve">onitoring </w:t>
      </w:r>
      <w:r w:rsidRPr="007F0C3F">
        <w:rPr>
          <w:i/>
        </w:rPr>
        <w:t>and/o</w:t>
      </w:r>
      <w:bookmarkStart w:id="0" w:name="_GoBack"/>
      <w:bookmarkEnd w:id="0"/>
      <w:r w:rsidRPr="007F0C3F">
        <w:rPr>
          <w:i/>
        </w:rPr>
        <w:t xml:space="preserve">r </w:t>
      </w:r>
      <w:r w:rsidR="00E50428" w:rsidRPr="007F0C3F">
        <w:rPr>
          <w:i/>
        </w:rPr>
        <w:t>control dev</w:t>
      </w:r>
      <w:r w:rsidRPr="007F0C3F">
        <w:rPr>
          <w:i/>
        </w:rPr>
        <w:t>ices</w:t>
      </w:r>
      <w:r w:rsidR="00E50428" w:rsidRPr="007F0C3F">
        <w:rPr>
          <w:i/>
        </w:rPr>
        <w:t xml:space="preserve"> (</w:t>
      </w:r>
      <w:r w:rsidRPr="007F0C3F">
        <w:rPr>
          <w:i/>
        </w:rPr>
        <w:t>define type</w:t>
      </w:r>
      <w:r w:rsidR="00E50428" w:rsidRPr="007F0C3F">
        <w:rPr>
          <w:i/>
        </w:rPr>
        <w:t>) and documented on daily care sheet.</w:t>
      </w:r>
    </w:p>
    <w:p w14:paraId="514474A6" w14:textId="63A8A19A" w:rsidR="00E50428" w:rsidRPr="007F0C3F" w:rsidRDefault="00E50428" w:rsidP="00E50428">
      <w:pPr>
        <w:pStyle w:val="ListParagraph"/>
        <w:numPr>
          <w:ilvl w:val="1"/>
          <w:numId w:val="1"/>
        </w:numPr>
        <w:tabs>
          <w:tab w:val="left" w:pos="1585"/>
          <w:tab w:val="left" w:pos="1586"/>
        </w:tabs>
        <w:spacing w:before="3"/>
        <w:ind w:hanging="361"/>
        <w:rPr>
          <w:i/>
        </w:rPr>
      </w:pPr>
      <w:r w:rsidRPr="007F0C3F">
        <w:rPr>
          <w:i/>
        </w:rPr>
        <w:t xml:space="preserve">For aquatic species, water quality assessments must be outline (table preferred).  </w:t>
      </w:r>
    </w:p>
    <w:p w14:paraId="4A3BE017" w14:textId="77777777" w:rsidR="00E50428" w:rsidRPr="007F0C3F" w:rsidRDefault="00E50428" w:rsidP="00E50428">
      <w:pPr>
        <w:pStyle w:val="BodyText"/>
        <w:ind w:left="0"/>
      </w:pPr>
    </w:p>
    <w:p w14:paraId="7610BFBF" w14:textId="77777777" w:rsidR="00E50428" w:rsidRPr="007F0C3F" w:rsidRDefault="00E50428" w:rsidP="00E50428">
      <w:pPr>
        <w:pStyle w:val="Heading1"/>
        <w:rPr>
          <w:b w:val="0"/>
        </w:rPr>
      </w:pPr>
      <w:r w:rsidRPr="007F0C3F">
        <w:rPr>
          <w:b w:val="0"/>
        </w:rPr>
        <w:t>Weekly:</w:t>
      </w:r>
    </w:p>
    <w:p w14:paraId="7B990A14" w14:textId="4342A9CE" w:rsidR="00E50428" w:rsidRPr="007F0C3F" w:rsidRDefault="00E50428" w:rsidP="00E50428">
      <w:pPr>
        <w:pStyle w:val="Heading1"/>
        <w:numPr>
          <w:ilvl w:val="0"/>
          <w:numId w:val="3"/>
        </w:numPr>
        <w:rPr>
          <w:u w:val="none"/>
        </w:rPr>
      </w:pPr>
      <w:r w:rsidRPr="007F0C3F">
        <w:rPr>
          <w:b w:val="0"/>
          <w:i/>
          <w:u w:val="none"/>
        </w:rPr>
        <w:t>Describe what activities if any might be done once a week (</w:t>
      </w:r>
      <w:r w:rsidR="00FB3750" w:rsidRPr="007F0C3F">
        <w:rPr>
          <w:b w:val="0"/>
          <w:i/>
          <w:u w:val="none"/>
        </w:rPr>
        <w:t xml:space="preserve">cage changing, </w:t>
      </w:r>
      <w:r w:rsidR="00066C4A" w:rsidRPr="007F0C3F">
        <w:rPr>
          <w:b w:val="0"/>
          <w:i/>
          <w:u w:val="none"/>
        </w:rPr>
        <w:t>floor sweeping &amp; mopping</w:t>
      </w:r>
      <w:r w:rsidRPr="007F0C3F">
        <w:rPr>
          <w:b w:val="0"/>
          <w:i/>
          <w:u w:val="none"/>
        </w:rPr>
        <w:t xml:space="preserve">, </w:t>
      </w:r>
      <w:r w:rsidR="00066C4A" w:rsidRPr="007F0C3F">
        <w:rPr>
          <w:b w:val="0"/>
          <w:i/>
          <w:u w:val="none"/>
        </w:rPr>
        <w:t>water bottle change</w:t>
      </w:r>
      <w:r w:rsidR="00FB3750" w:rsidRPr="007F0C3F">
        <w:rPr>
          <w:b w:val="0"/>
          <w:i/>
          <w:u w:val="none"/>
        </w:rPr>
        <w:t>s</w:t>
      </w:r>
      <w:r w:rsidR="00066C4A" w:rsidRPr="007F0C3F">
        <w:rPr>
          <w:b w:val="0"/>
          <w:i/>
          <w:u w:val="none"/>
        </w:rPr>
        <w:t xml:space="preserve">, </w:t>
      </w:r>
      <w:r w:rsidR="00FB3750" w:rsidRPr="007F0C3F">
        <w:rPr>
          <w:b w:val="0"/>
          <w:i/>
          <w:u w:val="none"/>
        </w:rPr>
        <w:t>emergency eye wash flushing</w:t>
      </w:r>
      <w:r w:rsidRPr="007F0C3F">
        <w:rPr>
          <w:b w:val="0"/>
          <w:i/>
          <w:u w:val="none"/>
        </w:rPr>
        <w:t xml:space="preserve">, </w:t>
      </w:r>
      <w:r w:rsidR="00066C4A" w:rsidRPr="007F0C3F">
        <w:rPr>
          <w:b w:val="0"/>
          <w:i/>
          <w:u w:val="none"/>
        </w:rPr>
        <w:t>etc.</w:t>
      </w:r>
      <w:r w:rsidRPr="007F0C3F">
        <w:rPr>
          <w:b w:val="0"/>
          <w:i/>
          <w:u w:val="none"/>
        </w:rPr>
        <w:t>)</w:t>
      </w:r>
    </w:p>
    <w:p w14:paraId="39249FAC" w14:textId="77777777" w:rsidR="00E50428" w:rsidRPr="007F0C3F" w:rsidRDefault="00E50428" w:rsidP="00E50428">
      <w:pPr>
        <w:pStyle w:val="BodyText"/>
        <w:spacing w:before="5"/>
        <w:ind w:left="0"/>
      </w:pPr>
    </w:p>
    <w:p w14:paraId="4D0E4D72" w14:textId="77777777" w:rsidR="00E50428" w:rsidRPr="007F0C3F" w:rsidRDefault="00E50428" w:rsidP="00E50428">
      <w:pPr>
        <w:pStyle w:val="Heading1"/>
        <w:rPr>
          <w:b w:val="0"/>
        </w:rPr>
      </w:pPr>
      <w:r w:rsidRPr="007F0C3F">
        <w:rPr>
          <w:b w:val="0"/>
        </w:rPr>
        <w:t>Biweekly (not to exceed every 14 days):</w:t>
      </w:r>
    </w:p>
    <w:p w14:paraId="38BDDE97" w14:textId="77BDEA1D" w:rsidR="00E50428" w:rsidRPr="007F0C3F" w:rsidRDefault="00E50428" w:rsidP="00E50428">
      <w:pPr>
        <w:pStyle w:val="Heading1"/>
        <w:numPr>
          <w:ilvl w:val="0"/>
          <w:numId w:val="3"/>
        </w:numPr>
        <w:rPr>
          <w:u w:val="none"/>
        </w:rPr>
      </w:pPr>
      <w:r w:rsidRPr="007F0C3F">
        <w:rPr>
          <w:b w:val="0"/>
          <w:i/>
          <w:u w:val="none"/>
        </w:rPr>
        <w:t xml:space="preserve">Describe what activities if any might be done every 2 weeks </w:t>
      </w:r>
      <w:r w:rsidR="00FB3750" w:rsidRPr="007F0C3F">
        <w:rPr>
          <w:b w:val="0"/>
          <w:i/>
          <w:u w:val="none"/>
        </w:rPr>
        <w:t>(</w:t>
      </w:r>
      <w:r w:rsidR="00066C4A" w:rsidRPr="007F0C3F">
        <w:rPr>
          <w:b w:val="0"/>
          <w:i/>
          <w:u w:val="none"/>
        </w:rPr>
        <w:t xml:space="preserve">feeder </w:t>
      </w:r>
      <w:r w:rsidR="00FB3750" w:rsidRPr="007F0C3F">
        <w:rPr>
          <w:b w:val="0"/>
          <w:i/>
          <w:u w:val="none"/>
        </w:rPr>
        <w:t>or</w:t>
      </w:r>
      <w:r w:rsidR="00066C4A" w:rsidRPr="007F0C3F">
        <w:rPr>
          <w:b w:val="0"/>
          <w:i/>
          <w:u w:val="none"/>
        </w:rPr>
        <w:t xml:space="preserve"> enrichment device sanitation</w:t>
      </w:r>
      <w:r w:rsidRPr="007F0C3F">
        <w:rPr>
          <w:b w:val="0"/>
          <w:i/>
          <w:u w:val="none"/>
        </w:rPr>
        <w:t xml:space="preserve">, </w:t>
      </w:r>
      <w:r w:rsidR="00FB3750" w:rsidRPr="007F0C3F">
        <w:rPr>
          <w:b w:val="0"/>
          <w:i/>
          <w:u w:val="none"/>
        </w:rPr>
        <w:t xml:space="preserve">ventilated cage changing, </w:t>
      </w:r>
      <w:r w:rsidR="00066C4A" w:rsidRPr="007F0C3F">
        <w:rPr>
          <w:b w:val="0"/>
          <w:i/>
          <w:u w:val="none"/>
        </w:rPr>
        <w:t>dusting, etc.</w:t>
      </w:r>
      <w:r w:rsidRPr="007F0C3F">
        <w:rPr>
          <w:b w:val="0"/>
          <w:i/>
          <w:u w:val="none"/>
        </w:rPr>
        <w:t>)</w:t>
      </w:r>
    </w:p>
    <w:p w14:paraId="671107F7" w14:textId="77777777" w:rsidR="00E50428" w:rsidRPr="007F0C3F" w:rsidRDefault="00E50428" w:rsidP="00E50428">
      <w:pPr>
        <w:pStyle w:val="Heading1"/>
      </w:pPr>
    </w:p>
    <w:p w14:paraId="136B8904" w14:textId="1BDBB108" w:rsidR="00E50428" w:rsidRPr="007F0C3F" w:rsidRDefault="00066C4A" w:rsidP="00E50428">
      <w:pPr>
        <w:pStyle w:val="Heading1"/>
        <w:rPr>
          <w:b w:val="0"/>
        </w:rPr>
      </w:pPr>
      <w:r w:rsidRPr="007F0C3F">
        <w:rPr>
          <w:b w:val="0"/>
        </w:rPr>
        <w:t xml:space="preserve">Other </w:t>
      </w:r>
      <w:r w:rsidR="00FB3750" w:rsidRPr="007F0C3F">
        <w:rPr>
          <w:b w:val="0"/>
        </w:rPr>
        <w:t>I</w:t>
      </w:r>
      <w:r w:rsidRPr="007F0C3F">
        <w:rPr>
          <w:b w:val="0"/>
        </w:rPr>
        <w:t xml:space="preserve">nterval or </w:t>
      </w:r>
      <w:proofErr w:type="gramStart"/>
      <w:r w:rsidR="00E50428" w:rsidRPr="007F0C3F">
        <w:rPr>
          <w:b w:val="0"/>
        </w:rPr>
        <w:t>As</w:t>
      </w:r>
      <w:proofErr w:type="gramEnd"/>
      <w:r w:rsidR="00E50428" w:rsidRPr="007F0C3F">
        <w:rPr>
          <w:b w:val="0"/>
        </w:rPr>
        <w:t xml:space="preserve"> needed:</w:t>
      </w:r>
    </w:p>
    <w:p w14:paraId="1F7422B7" w14:textId="363EF75A" w:rsidR="00E50428" w:rsidRPr="007F0C3F" w:rsidRDefault="00E50428" w:rsidP="00E50428">
      <w:pPr>
        <w:pStyle w:val="Heading1"/>
        <w:numPr>
          <w:ilvl w:val="0"/>
          <w:numId w:val="3"/>
        </w:numPr>
        <w:rPr>
          <w:u w:val="none"/>
        </w:rPr>
      </w:pPr>
      <w:r w:rsidRPr="007F0C3F">
        <w:rPr>
          <w:b w:val="0"/>
          <w:i/>
          <w:u w:val="none"/>
        </w:rPr>
        <w:t xml:space="preserve">Describe what activities if any might be done </w:t>
      </w:r>
      <w:r w:rsidR="00066C4A" w:rsidRPr="007F0C3F">
        <w:rPr>
          <w:b w:val="0"/>
          <w:i/>
          <w:u w:val="none"/>
        </w:rPr>
        <w:t xml:space="preserve">on </w:t>
      </w:r>
      <w:r w:rsidR="00FB3750" w:rsidRPr="007F0C3F">
        <w:rPr>
          <w:b w:val="0"/>
          <w:i/>
          <w:u w:val="none"/>
        </w:rPr>
        <w:t>an alternative</w:t>
      </w:r>
      <w:r w:rsidR="00066C4A" w:rsidRPr="007F0C3F">
        <w:rPr>
          <w:b w:val="0"/>
          <w:i/>
          <w:u w:val="none"/>
        </w:rPr>
        <w:t xml:space="preserve"> interval or on an as needed basis</w:t>
      </w:r>
      <w:r w:rsidRPr="007F0C3F">
        <w:rPr>
          <w:b w:val="0"/>
          <w:i/>
          <w:u w:val="none"/>
        </w:rPr>
        <w:t xml:space="preserve"> (</w:t>
      </w:r>
      <w:r w:rsidR="007F0C3F" w:rsidRPr="007F0C3F">
        <w:rPr>
          <w:b w:val="0"/>
          <w:i/>
          <w:u w:val="none"/>
        </w:rPr>
        <w:t xml:space="preserve">sanitizing </w:t>
      </w:r>
      <w:r w:rsidR="00066C4A" w:rsidRPr="007F0C3F">
        <w:rPr>
          <w:b w:val="0"/>
          <w:i/>
          <w:u w:val="none"/>
        </w:rPr>
        <w:t>feed barrels,</w:t>
      </w:r>
      <w:r w:rsidRPr="007F0C3F">
        <w:rPr>
          <w:b w:val="0"/>
          <w:i/>
          <w:u w:val="none"/>
        </w:rPr>
        <w:t xml:space="preserve"> </w:t>
      </w:r>
      <w:r w:rsidR="00066C4A" w:rsidRPr="007F0C3F">
        <w:rPr>
          <w:b w:val="0"/>
          <w:i/>
          <w:u w:val="none"/>
        </w:rPr>
        <w:t>changing filters</w:t>
      </w:r>
      <w:r w:rsidRPr="007F0C3F">
        <w:rPr>
          <w:b w:val="0"/>
          <w:i/>
          <w:u w:val="none"/>
        </w:rPr>
        <w:t xml:space="preserve">, </w:t>
      </w:r>
      <w:r w:rsidR="00066C4A" w:rsidRPr="007F0C3F">
        <w:rPr>
          <w:b w:val="0"/>
          <w:i/>
          <w:u w:val="none"/>
        </w:rPr>
        <w:t>aquatic enclosure cleaning</w:t>
      </w:r>
      <w:r w:rsidR="00FB3750" w:rsidRPr="007F0C3F">
        <w:rPr>
          <w:b w:val="0"/>
          <w:i/>
          <w:u w:val="none"/>
        </w:rPr>
        <w:t xml:space="preserve">, water testing device calibration, stall stripping, </w:t>
      </w:r>
      <w:proofErr w:type="spellStart"/>
      <w:r w:rsidR="00FB3750" w:rsidRPr="007F0C3F">
        <w:rPr>
          <w:b w:val="0"/>
          <w:i/>
          <w:u w:val="none"/>
        </w:rPr>
        <w:t>etc</w:t>
      </w:r>
      <w:proofErr w:type="spellEnd"/>
      <w:r w:rsidRPr="007F0C3F">
        <w:rPr>
          <w:b w:val="0"/>
          <w:i/>
          <w:u w:val="none"/>
        </w:rPr>
        <w:t>)</w:t>
      </w:r>
    </w:p>
    <w:p w14:paraId="3D61FE40" w14:textId="77777777" w:rsidR="00E50428" w:rsidRPr="007F0C3F" w:rsidRDefault="00E50428" w:rsidP="00E50428">
      <w:pPr>
        <w:pStyle w:val="Heading1"/>
      </w:pPr>
    </w:p>
    <w:p w14:paraId="378B2AF5" w14:textId="77777777" w:rsidR="00E50428" w:rsidRPr="007F0C3F" w:rsidRDefault="00E50428" w:rsidP="00E50428">
      <w:pPr>
        <w:pStyle w:val="Heading1"/>
        <w:rPr>
          <w:b w:val="0"/>
        </w:rPr>
      </w:pPr>
      <w:r w:rsidRPr="007F0C3F">
        <w:rPr>
          <w:b w:val="0"/>
        </w:rPr>
        <w:t>Facilities</w:t>
      </w:r>
    </w:p>
    <w:p w14:paraId="70FBD098" w14:textId="18DD3744" w:rsidR="00E50428" w:rsidRPr="007F0C3F" w:rsidRDefault="00E50428" w:rsidP="00E50428">
      <w:pPr>
        <w:pStyle w:val="Heading1"/>
        <w:numPr>
          <w:ilvl w:val="0"/>
          <w:numId w:val="2"/>
        </w:numPr>
        <w:rPr>
          <w:b w:val="0"/>
          <w:u w:val="none"/>
        </w:rPr>
      </w:pPr>
      <w:r w:rsidRPr="007F0C3F">
        <w:rPr>
          <w:b w:val="0"/>
          <w:i/>
          <w:u w:val="none"/>
        </w:rPr>
        <w:t>Describe where the animals will be housed</w:t>
      </w:r>
      <w:r w:rsidR="00F60B49" w:rsidRPr="007F0C3F">
        <w:rPr>
          <w:b w:val="0"/>
          <w:i/>
          <w:u w:val="none"/>
        </w:rPr>
        <w:t xml:space="preserve"> (room, building, outdoor facilities). </w:t>
      </w:r>
    </w:p>
    <w:p w14:paraId="077E3E06" w14:textId="6E841EE6" w:rsidR="00E50428" w:rsidRPr="007F0C3F" w:rsidRDefault="00066C4A" w:rsidP="00E50428">
      <w:pPr>
        <w:pStyle w:val="Heading1"/>
        <w:numPr>
          <w:ilvl w:val="0"/>
          <w:numId w:val="2"/>
        </w:numPr>
        <w:rPr>
          <w:b w:val="0"/>
          <w:u w:val="none"/>
        </w:rPr>
      </w:pPr>
      <w:r w:rsidRPr="007F0C3F">
        <w:rPr>
          <w:b w:val="0"/>
          <w:i/>
          <w:u w:val="none"/>
        </w:rPr>
        <w:t xml:space="preserve">Provide date and findings of the </w:t>
      </w:r>
      <w:r w:rsidR="00E50428" w:rsidRPr="007F0C3F">
        <w:rPr>
          <w:b w:val="0"/>
          <w:i/>
          <w:u w:val="none"/>
        </w:rPr>
        <w:t xml:space="preserve">ventilation </w:t>
      </w:r>
      <w:r w:rsidR="00FB3750" w:rsidRPr="007F0C3F">
        <w:rPr>
          <w:b w:val="0"/>
          <w:i/>
          <w:u w:val="none"/>
        </w:rPr>
        <w:t>assessment (</w:t>
      </w:r>
      <w:r w:rsidRPr="007F0C3F">
        <w:rPr>
          <w:b w:val="0"/>
          <w:i/>
          <w:u w:val="none"/>
        </w:rPr>
        <w:t>air changes/hour and flow pattern) for interior facilities</w:t>
      </w:r>
      <w:r w:rsidR="00E50428" w:rsidRPr="007F0C3F">
        <w:rPr>
          <w:b w:val="0"/>
          <w:i/>
          <w:u w:val="none"/>
        </w:rPr>
        <w:t>(Call the Animal Welfare Program for this information 57951)</w:t>
      </w:r>
    </w:p>
    <w:p w14:paraId="111E27C0" w14:textId="77777777" w:rsidR="00E50428" w:rsidRPr="007F0C3F" w:rsidRDefault="00E50428" w:rsidP="00E50428">
      <w:pPr>
        <w:pStyle w:val="Heading1"/>
        <w:numPr>
          <w:ilvl w:val="0"/>
          <w:numId w:val="2"/>
        </w:numPr>
        <w:rPr>
          <w:b w:val="0"/>
          <w:u w:val="none"/>
        </w:rPr>
      </w:pPr>
      <w:r w:rsidRPr="007F0C3F">
        <w:rPr>
          <w:b w:val="0"/>
          <w:i/>
          <w:u w:val="none"/>
        </w:rPr>
        <w:t>Describe illumination and mechanism of controlling light cycle.  When was the last measurement taken? (AWP)</w:t>
      </w:r>
    </w:p>
    <w:p w14:paraId="4CE7B3BC" w14:textId="0F14DDB1" w:rsidR="00E50428" w:rsidRPr="007F0C3F" w:rsidRDefault="00F60B49" w:rsidP="00E50428">
      <w:pPr>
        <w:pStyle w:val="Heading1"/>
        <w:numPr>
          <w:ilvl w:val="0"/>
          <w:numId w:val="2"/>
        </w:numPr>
        <w:rPr>
          <w:b w:val="0"/>
          <w:u w:val="none"/>
        </w:rPr>
      </w:pPr>
      <w:r w:rsidRPr="007F0C3F">
        <w:rPr>
          <w:b w:val="0"/>
          <w:u w:val="none"/>
        </w:rPr>
        <w:t xml:space="preserve">Interior room surfaces </w:t>
      </w:r>
      <w:r w:rsidR="00E50428" w:rsidRPr="007F0C3F">
        <w:rPr>
          <w:b w:val="0"/>
          <w:u w:val="none"/>
        </w:rPr>
        <w:t xml:space="preserve">shall be moisture-resistant, non-absorbent, impact resistant, and </w:t>
      </w:r>
      <w:proofErr w:type="spellStart"/>
      <w:r w:rsidRPr="007F0C3F">
        <w:rPr>
          <w:b w:val="0"/>
          <w:u w:val="none"/>
        </w:rPr>
        <w:t>sanitizable</w:t>
      </w:r>
      <w:proofErr w:type="spellEnd"/>
      <w:r w:rsidR="00E50428" w:rsidRPr="007F0C3F">
        <w:rPr>
          <w:b w:val="0"/>
          <w:u w:val="none"/>
        </w:rPr>
        <w:t>.</w:t>
      </w:r>
    </w:p>
    <w:p w14:paraId="6FE71BF8" w14:textId="77777777" w:rsidR="00E50428" w:rsidRPr="007F0C3F" w:rsidRDefault="00E50428" w:rsidP="00E50428">
      <w:pPr>
        <w:pStyle w:val="Heading1"/>
        <w:ind w:left="864"/>
        <w:rPr>
          <w:b w:val="0"/>
        </w:rPr>
      </w:pPr>
      <w:r w:rsidRPr="007F0C3F">
        <w:rPr>
          <w:b w:val="0"/>
        </w:rPr>
        <w:lastRenderedPageBreak/>
        <w:t>Housing</w:t>
      </w:r>
    </w:p>
    <w:p w14:paraId="1028EFC9" w14:textId="77777777" w:rsidR="00E50428" w:rsidRPr="007F0C3F" w:rsidRDefault="00E50428" w:rsidP="00E50428">
      <w:pPr>
        <w:pStyle w:val="Heading1"/>
        <w:numPr>
          <w:ilvl w:val="0"/>
          <w:numId w:val="4"/>
        </w:numPr>
        <w:ind w:left="1584"/>
        <w:rPr>
          <w:i/>
        </w:rPr>
      </w:pPr>
      <w:r w:rsidRPr="007F0C3F">
        <w:rPr>
          <w:b w:val="0"/>
          <w:i/>
          <w:u w:val="none"/>
        </w:rPr>
        <w:t xml:space="preserve">Describe </w:t>
      </w:r>
      <w:r w:rsidR="00BD73C4" w:rsidRPr="007F0C3F">
        <w:rPr>
          <w:b w:val="0"/>
          <w:i/>
          <w:u w:val="none"/>
        </w:rPr>
        <w:t xml:space="preserve">animal </w:t>
      </w:r>
      <w:r w:rsidRPr="007F0C3F">
        <w:rPr>
          <w:b w:val="0"/>
          <w:i/>
          <w:u w:val="none"/>
        </w:rPr>
        <w:t>housing (cage, pen, tank, etc.) size and material</w:t>
      </w:r>
    </w:p>
    <w:p w14:paraId="0D839AB6" w14:textId="77777777" w:rsidR="00E50428" w:rsidRPr="007F0C3F" w:rsidRDefault="00E50428" w:rsidP="00E50428">
      <w:pPr>
        <w:pStyle w:val="Heading1"/>
        <w:numPr>
          <w:ilvl w:val="0"/>
          <w:numId w:val="4"/>
        </w:numPr>
        <w:ind w:left="1584"/>
        <w:rPr>
          <w:i/>
        </w:rPr>
      </w:pPr>
      <w:r w:rsidRPr="007F0C3F">
        <w:rPr>
          <w:b w:val="0"/>
          <w:i/>
          <w:u w:val="none"/>
        </w:rPr>
        <w:t>Describe environment enrichment that will be provided</w:t>
      </w:r>
    </w:p>
    <w:p w14:paraId="0CD2DD6F" w14:textId="77777777" w:rsidR="00E50428" w:rsidRPr="007F0C3F" w:rsidRDefault="00E50428" w:rsidP="00E50428">
      <w:pPr>
        <w:pStyle w:val="Heading1"/>
        <w:numPr>
          <w:ilvl w:val="0"/>
          <w:numId w:val="4"/>
        </w:numPr>
        <w:ind w:left="1584"/>
        <w:rPr>
          <w:i/>
        </w:rPr>
      </w:pPr>
      <w:r w:rsidRPr="007F0C3F">
        <w:rPr>
          <w:b w:val="0"/>
          <w:i/>
          <w:u w:val="none"/>
        </w:rPr>
        <w:t>Describe if the animals will be housed socially or individually</w:t>
      </w:r>
    </w:p>
    <w:p w14:paraId="1085B056" w14:textId="77777777" w:rsidR="00E50428" w:rsidRPr="007F0C3F" w:rsidRDefault="00E50428" w:rsidP="00E50428">
      <w:pPr>
        <w:pStyle w:val="Heading1"/>
      </w:pPr>
    </w:p>
    <w:p w14:paraId="73CA91E1" w14:textId="77777777" w:rsidR="009B6449" w:rsidRPr="007F0C3F" w:rsidRDefault="009B6449" w:rsidP="004E7E27">
      <w:pPr>
        <w:pStyle w:val="Heading1"/>
        <w:numPr>
          <w:ilvl w:val="0"/>
          <w:numId w:val="1"/>
        </w:numPr>
      </w:pPr>
      <w:r w:rsidRPr="007F0C3F">
        <w:t>Sanitation Monitoring</w:t>
      </w:r>
    </w:p>
    <w:p w14:paraId="3D4B5F3F" w14:textId="1A831F1F" w:rsidR="009B6449" w:rsidRPr="007F0C3F" w:rsidRDefault="009B6449" w:rsidP="004E7E27">
      <w:pPr>
        <w:pStyle w:val="Heading1"/>
        <w:numPr>
          <w:ilvl w:val="0"/>
          <w:numId w:val="7"/>
        </w:numPr>
        <w:rPr>
          <w:b w:val="0"/>
          <w:i/>
          <w:u w:val="none"/>
        </w:rPr>
      </w:pPr>
      <w:r w:rsidRPr="007F0C3F">
        <w:rPr>
          <w:b w:val="0"/>
          <w:i/>
          <w:u w:val="none"/>
        </w:rPr>
        <w:t>Describe Sanitation Monitoring Program per SOP #5, if applicable.</w:t>
      </w:r>
      <w:r w:rsidR="00F60B49" w:rsidRPr="007F0C3F">
        <w:rPr>
          <w:b w:val="0"/>
          <w:i/>
          <w:u w:val="none"/>
        </w:rPr>
        <w:t xml:space="preserve">(Contact OCV at 509-335-6246 or </w:t>
      </w:r>
      <w:hyperlink r:id="rId7" w:history="1">
        <w:r w:rsidR="00F60B49" w:rsidRPr="007F0C3F">
          <w:rPr>
            <w:rStyle w:val="Hyperlink"/>
            <w:b w:val="0"/>
            <w:i/>
            <w:color w:val="auto"/>
          </w:rPr>
          <w:t>or.ocv.alert@wsu.edu</w:t>
        </w:r>
      </w:hyperlink>
      <w:r w:rsidR="00F60B49" w:rsidRPr="007F0C3F">
        <w:rPr>
          <w:b w:val="0"/>
          <w:i/>
          <w:u w:val="none"/>
        </w:rPr>
        <w:t xml:space="preserve"> to enroll in sanitation monitoring) </w:t>
      </w:r>
    </w:p>
    <w:p w14:paraId="0F91CD21" w14:textId="77777777" w:rsidR="00E50428" w:rsidRPr="007F0C3F" w:rsidRDefault="00E50428" w:rsidP="009B6449">
      <w:pPr>
        <w:pStyle w:val="Heading1"/>
        <w:numPr>
          <w:ilvl w:val="0"/>
          <w:numId w:val="1"/>
        </w:numPr>
      </w:pPr>
      <w:r w:rsidRPr="007F0C3F">
        <w:t>Waste Disposal</w:t>
      </w:r>
    </w:p>
    <w:p w14:paraId="67772B46" w14:textId="77777777" w:rsidR="00E50428" w:rsidRPr="007F0C3F" w:rsidRDefault="00E50428" w:rsidP="00E50428">
      <w:pPr>
        <w:pStyle w:val="Heading1"/>
        <w:numPr>
          <w:ilvl w:val="1"/>
          <w:numId w:val="1"/>
        </w:numPr>
        <w:rPr>
          <w:b w:val="0"/>
          <w:u w:val="none"/>
        </w:rPr>
      </w:pPr>
      <w:r w:rsidRPr="007F0C3F">
        <w:rPr>
          <w:b w:val="0"/>
          <w:i/>
          <w:u w:val="none"/>
        </w:rPr>
        <w:t>Describe where carcasses will be disposed</w:t>
      </w:r>
    </w:p>
    <w:p w14:paraId="61C416C9" w14:textId="77777777" w:rsidR="00E50428" w:rsidRPr="007F0C3F" w:rsidRDefault="00E50428" w:rsidP="00E50428">
      <w:pPr>
        <w:pStyle w:val="Heading1"/>
        <w:numPr>
          <w:ilvl w:val="1"/>
          <w:numId w:val="1"/>
        </w:numPr>
        <w:rPr>
          <w:b w:val="0"/>
          <w:u w:val="none"/>
        </w:rPr>
      </w:pPr>
      <w:r w:rsidRPr="007F0C3F">
        <w:rPr>
          <w:b w:val="0"/>
          <w:i/>
          <w:u w:val="none"/>
        </w:rPr>
        <w:t>Describe where soiled bedding or for aquatics where water will be disposed and how?</w:t>
      </w:r>
    </w:p>
    <w:p w14:paraId="3AAB0E9D" w14:textId="77777777" w:rsidR="009B6449" w:rsidRPr="00F80A4C" w:rsidRDefault="00E50428" w:rsidP="009B6449">
      <w:pPr>
        <w:pStyle w:val="Heading1"/>
        <w:numPr>
          <w:ilvl w:val="1"/>
          <w:numId w:val="1"/>
        </w:numPr>
        <w:rPr>
          <w:b w:val="0"/>
          <w:u w:val="none"/>
        </w:rPr>
      </w:pPr>
      <w:r w:rsidRPr="00F80A4C">
        <w:rPr>
          <w:b w:val="0"/>
          <w:i/>
          <w:u w:val="none"/>
        </w:rPr>
        <w:t>Describe how hazardous waste is disposed if applicable</w:t>
      </w:r>
    </w:p>
    <w:p w14:paraId="4F5C5E99" w14:textId="77777777" w:rsidR="00E50428" w:rsidRPr="007F0C3F" w:rsidRDefault="00E50428" w:rsidP="00E50428">
      <w:pPr>
        <w:pStyle w:val="Heading1"/>
        <w:numPr>
          <w:ilvl w:val="0"/>
          <w:numId w:val="1"/>
        </w:numPr>
      </w:pPr>
      <w:r w:rsidRPr="007F0C3F">
        <w:t>Animal Numbers and Tracking</w:t>
      </w:r>
    </w:p>
    <w:p w14:paraId="25A5EAF3" w14:textId="77777777" w:rsidR="00E50428" w:rsidRPr="007F0C3F" w:rsidRDefault="00E50428" w:rsidP="00E50428">
      <w:pPr>
        <w:pStyle w:val="Heading1"/>
        <w:numPr>
          <w:ilvl w:val="1"/>
          <w:numId w:val="1"/>
        </w:numPr>
        <w:rPr>
          <w:b w:val="0"/>
          <w:u w:val="none"/>
        </w:rPr>
      </w:pPr>
      <w:r w:rsidRPr="007F0C3F">
        <w:rPr>
          <w:b w:val="0"/>
          <w:i/>
          <w:u w:val="none"/>
        </w:rPr>
        <w:t>List the person’s name that will be tracking animals on My Research</w:t>
      </w:r>
    </w:p>
    <w:p w14:paraId="69333E2C" w14:textId="77777777" w:rsidR="00E50428" w:rsidRPr="007F0C3F" w:rsidRDefault="00E50428" w:rsidP="00E50428">
      <w:pPr>
        <w:pStyle w:val="Heading1"/>
        <w:numPr>
          <w:ilvl w:val="0"/>
          <w:numId w:val="1"/>
        </w:numPr>
      </w:pPr>
      <w:r w:rsidRPr="007F0C3F">
        <w:t>Signage, Emergency Information (List of posted signs and locations)</w:t>
      </w:r>
    </w:p>
    <w:tbl>
      <w:tblPr>
        <w:tblW w:w="9360" w:type="dxa"/>
        <w:tblBorders>
          <w:top w:val="nil"/>
          <w:left w:val="nil"/>
          <w:bottom w:val="nil"/>
          <w:right w:val="nil"/>
        </w:tblBorders>
        <w:tblLayout w:type="fixed"/>
        <w:tblLook w:val="0000" w:firstRow="0" w:lastRow="0" w:firstColumn="0" w:lastColumn="0" w:noHBand="0" w:noVBand="0"/>
      </w:tblPr>
      <w:tblGrid>
        <w:gridCol w:w="9360"/>
      </w:tblGrid>
      <w:tr w:rsidR="007F0C3F" w:rsidRPr="007F0C3F" w14:paraId="0714E806" w14:textId="77777777" w:rsidTr="0008261D">
        <w:trPr>
          <w:trHeight w:val="147"/>
        </w:trPr>
        <w:tc>
          <w:tcPr>
            <w:tcW w:w="12240" w:type="dxa"/>
          </w:tcPr>
          <w:p w14:paraId="632B3E33" w14:textId="11D8B0E7" w:rsidR="00FB3750" w:rsidRPr="007F0C3F" w:rsidRDefault="00FB3750" w:rsidP="00E50428">
            <w:pPr>
              <w:pStyle w:val="Heading1"/>
              <w:numPr>
                <w:ilvl w:val="1"/>
                <w:numId w:val="1"/>
              </w:numPr>
              <w:rPr>
                <w:b w:val="0"/>
                <w:i/>
                <w:iCs/>
                <w:u w:val="none"/>
              </w:rPr>
            </w:pPr>
            <w:r w:rsidRPr="007F0C3F">
              <w:rPr>
                <w:b w:val="0"/>
                <w:i/>
                <w:iCs/>
                <w:u w:val="none"/>
              </w:rPr>
              <w:t>Describe location of the following mandated signage and verify posting</w:t>
            </w:r>
          </w:p>
          <w:p w14:paraId="6DE50C47" w14:textId="3716BF67" w:rsidR="00E50428" w:rsidRPr="007F0C3F" w:rsidRDefault="00E50428" w:rsidP="007F0C3F">
            <w:pPr>
              <w:pStyle w:val="Heading1"/>
              <w:numPr>
                <w:ilvl w:val="2"/>
                <w:numId w:val="1"/>
              </w:numPr>
              <w:rPr>
                <w:b w:val="0"/>
                <w:u w:val="none"/>
              </w:rPr>
            </w:pPr>
            <w:r w:rsidRPr="007F0C3F">
              <w:rPr>
                <w:b w:val="0"/>
                <w:u w:val="none"/>
              </w:rPr>
              <w:t xml:space="preserve">Guidelines for Reporting Animal Concerns </w:t>
            </w:r>
          </w:p>
        </w:tc>
      </w:tr>
      <w:tr w:rsidR="007F0C3F" w:rsidRPr="007F0C3F" w14:paraId="089051F3" w14:textId="77777777" w:rsidTr="0008261D">
        <w:trPr>
          <w:trHeight w:val="147"/>
        </w:trPr>
        <w:tc>
          <w:tcPr>
            <w:tcW w:w="12240" w:type="dxa"/>
          </w:tcPr>
          <w:p w14:paraId="4815D4C5" w14:textId="7EB9A18A" w:rsidR="00E50428" w:rsidRPr="007F0C3F" w:rsidRDefault="00E50428" w:rsidP="007F0C3F">
            <w:pPr>
              <w:pStyle w:val="Heading1"/>
              <w:numPr>
                <w:ilvl w:val="2"/>
                <w:numId w:val="1"/>
              </w:numPr>
              <w:rPr>
                <w:b w:val="0"/>
                <w:u w:val="none"/>
              </w:rPr>
            </w:pPr>
            <w:r w:rsidRPr="007F0C3F">
              <w:rPr>
                <w:b w:val="0"/>
                <w:u w:val="none"/>
              </w:rPr>
              <w:t xml:space="preserve">Emergency contact information for Satellite Housing Location Personnel </w:t>
            </w:r>
          </w:p>
        </w:tc>
      </w:tr>
      <w:tr w:rsidR="007F0C3F" w:rsidRPr="007F0C3F" w14:paraId="7D180101" w14:textId="77777777" w:rsidTr="0008261D">
        <w:trPr>
          <w:trHeight w:val="147"/>
        </w:trPr>
        <w:tc>
          <w:tcPr>
            <w:tcW w:w="12240" w:type="dxa"/>
          </w:tcPr>
          <w:p w14:paraId="23A49C97" w14:textId="32772425" w:rsidR="00E50428" w:rsidRPr="007F0C3F" w:rsidRDefault="00E50428" w:rsidP="007F0C3F">
            <w:pPr>
              <w:pStyle w:val="Heading1"/>
              <w:numPr>
                <w:ilvl w:val="2"/>
                <w:numId w:val="1"/>
              </w:numPr>
              <w:rPr>
                <w:b w:val="0"/>
                <w:u w:val="none"/>
              </w:rPr>
            </w:pPr>
            <w:r w:rsidRPr="007F0C3F">
              <w:rPr>
                <w:b w:val="0"/>
                <w:u w:val="none"/>
              </w:rPr>
              <w:t xml:space="preserve">Emergency contact for Veterinary assistance (OCV or other veterinarian) </w:t>
            </w:r>
          </w:p>
        </w:tc>
      </w:tr>
      <w:tr w:rsidR="007F0C3F" w:rsidRPr="007F0C3F" w14:paraId="0ED049B5" w14:textId="77777777" w:rsidTr="0008261D">
        <w:trPr>
          <w:trHeight w:val="147"/>
        </w:trPr>
        <w:tc>
          <w:tcPr>
            <w:tcW w:w="12240" w:type="dxa"/>
          </w:tcPr>
          <w:p w14:paraId="1CEB6D64" w14:textId="1FB26068" w:rsidR="00E50428" w:rsidRPr="007F0C3F" w:rsidRDefault="00E50428" w:rsidP="007F0C3F">
            <w:pPr>
              <w:pStyle w:val="Heading1"/>
              <w:numPr>
                <w:ilvl w:val="2"/>
                <w:numId w:val="1"/>
              </w:numPr>
              <w:rPr>
                <w:b w:val="0"/>
                <w:u w:val="none"/>
              </w:rPr>
            </w:pPr>
            <w:r w:rsidRPr="007F0C3F">
              <w:rPr>
                <w:b w:val="0"/>
                <w:u w:val="none"/>
              </w:rPr>
              <w:t xml:space="preserve">Any biological, chemical, radiation or other hazard signage as required </w:t>
            </w:r>
          </w:p>
        </w:tc>
      </w:tr>
      <w:tr w:rsidR="007F0C3F" w:rsidRPr="007F0C3F" w14:paraId="49CBF70D" w14:textId="77777777" w:rsidTr="0008261D">
        <w:trPr>
          <w:trHeight w:val="147"/>
        </w:trPr>
        <w:tc>
          <w:tcPr>
            <w:tcW w:w="12240" w:type="dxa"/>
          </w:tcPr>
          <w:p w14:paraId="67A856F4" w14:textId="19293BC4" w:rsidR="00E50428" w:rsidRPr="007F0C3F" w:rsidRDefault="00E50428" w:rsidP="007F0C3F">
            <w:pPr>
              <w:pStyle w:val="Heading1"/>
              <w:numPr>
                <w:ilvl w:val="2"/>
                <w:numId w:val="1"/>
              </w:numPr>
              <w:rPr>
                <w:b w:val="0"/>
                <w:u w:val="none"/>
              </w:rPr>
            </w:pPr>
            <w:r w:rsidRPr="007F0C3F">
              <w:rPr>
                <w:b w:val="0"/>
                <w:u w:val="none"/>
              </w:rPr>
              <w:t xml:space="preserve">Notification Protocol for Abnormal Animals </w:t>
            </w:r>
          </w:p>
          <w:p w14:paraId="401CC34E" w14:textId="77777777" w:rsidR="00E50428" w:rsidRPr="007F0C3F" w:rsidRDefault="00E50428" w:rsidP="00E50428">
            <w:pPr>
              <w:pStyle w:val="Heading1"/>
              <w:numPr>
                <w:ilvl w:val="0"/>
                <w:numId w:val="1"/>
              </w:numPr>
            </w:pPr>
            <w:r w:rsidRPr="007F0C3F">
              <w:t>Security</w:t>
            </w:r>
          </w:p>
          <w:p w14:paraId="2A7D5A0F" w14:textId="77777777" w:rsidR="00E50428" w:rsidRPr="007F0C3F" w:rsidRDefault="00E50428" w:rsidP="00E50428">
            <w:pPr>
              <w:pStyle w:val="Heading1"/>
              <w:numPr>
                <w:ilvl w:val="0"/>
                <w:numId w:val="5"/>
              </w:numPr>
              <w:rPr>
                <w:b w:val="0"/>
                <w:u w:val="none"/>
              </w:rPr>
            </w:pPr>
            <w:r w:rsidRPr="007F0C3F">
              <w:rPr>
                <w:b w:val="0"/>
                <w:i/>
                <w:u w:val="none"/>
              </w:rPr>
              <w:t>Describe how the facility is secured (electronic key, standard key and number)</w:t>
            </w:r>
          </w:p>
          <w:p w14:paraId="25F4B94F" w14:textId="77777777" w:rsidR="00E50428" w:rsidRPr="007F0C3F" w:rsidRDefault="00E50428" w:rsidP="00C925BE">
            <w:pPr>
              <w:pStyle w:val="Heading1"/>
              <w:rPr>
                <w:b w:val="0"/>
                <w:i/>
                <w:u w:val="none"/>
              </w:rPr>
            </w:pPr>
          </w:p>
          <w:p w14:paraId="3875C698" w14:textId="77777777" w:rsidR="00E50428" w:rsidRPr="007F0C3F" w:rsidRDefault="00E50428" w:rsidP="00E50428">
            <w:pPr>
              <w:pStyle w:val="Heading1"/>
              <w:numPr>
                <w:ilvl w:val="0"/>
                <w:numId w:val="1"/>
              </w:numPr>
            </w:pPr>
            <w:r w:rsidRPr="007F0C3F">
              <w:t>Disaster Plan</w:t>
            </w:r>
          </w:p>
          <w:p w14:paraId="19508638" w14:textId="5DE69AB4" w:rsidR="00E50428" w:rsidRPr="007F0C3F" w:rsidRDefault="00E50428" w:rsidP="00E50428">
            <w:pPr>
              <w:pStyle w:val="Heading1"/>
              <w:numPr>
                <w:ilvl w:val="0"/>
                <w:numId w:val="5"/>
              </w:numPr>
              <w:rPr>
                <w:b w:val="0"/>
                <w:u w:val="none"/>
              </w:rPr>
            </w:pPr>
            <w:r w:rsidRPr="007F0C3F">
              <w:rPr>
                <w:b w:val="0"/>
                <w:i/>
                <w:u w:val="none"/>
              </w:rPr>
              <w:t xml:space="preserve">See separate plan </w:t>
            </w:r>
            <w:r w:rsidR="005C5253" w:rsidRPr="007F0C3F">
              <w:rPr>
                <w:b w:val="0"/>
                <w:i/>
                <w:u w:val="none"/>
              </w:rPr>
              <w:t xml:space="preserve">template </w:t>
            </w:r>
            <w:r w:rsidR="0008261D" w:rsidRPr="007F0C3F">
              <w:rPr>
                <w:b w:val="0"/>
                <w:i/>
                <w:u w:val="none"/>
              </w:rPr>
              <w:t>below</w:t>
            </w:r>
            <w:r w:rsidR="005C5253" w:rsidRPr="007F0C3F">
              <w:rPr>
                <w:b w:val="0"/>
                <w:i/>
                <w:u w:val="none"/>
              </w:rPr>
              <w:t>. Templates are available for all WSU locations</w:t>
            </w:r>
          </w:p>
          <w:p w14:paraId="4139D362" w14:textId="77777777" w:rsidR="00E50428" w:rsidRPr="007F0C3F" w:rsidRDefault="00E50428" w:rsidP="00C925BE">
            <w:pPr>
              <w:pStyle w:val="Heading1"/>
              <w:rPr>
                <w:b w:val="0"/>
                <w:i/>
                <w:u w:val="none"/>
              </w:rPr>
            </w:pPr>
          </w:p>
          <w:p w14:paraId="626F238D" w14:textId="77777777" w:rsidR="00E50428" w:rsidRPr="007F0C3F" w:rsidRDefault="00E50428" w:rsidP="00C925BE">
            <w:pPr>
              <w:pStyle w:val="Heading1"/>
              <w:rPr>
                <w:b w:val="0"/>
                <w:u w:val="none"/>
              </w:rPr>
            </w:pPr>
          </w:p>
          <w:p w14:paraId="5CB3C6F7" w14:textId="77777777" w:rsidR="00E50428" w:rsidRPr="007F0C3F" w:rsidRDefault="00E50428" w:rsidP="00C925BE">
            <w:pPr>
              <w:pStyle w:val="Heading1"/>
              <w:ind w:left="0"/>
              <w:rPr>
                <w:b w:val="0"/>
                <w:u w:val="none"/>
              </w:rPr>
            </w:pPr>
            <w:r w:rsidRPr="007F0C3F">
              <w:rPr>
                <w:b w:val="0"/>
                <w:u w:val="none"/>
              </w:rPr>
              <w:t>References</w:t>
            </w:r>
          </w:p>
          <w:p w14:paraId="77E4DD66" w14:textId="77777777" w:rsidR="00E50428" w:rsidRPr="007F0C3F" w:rsidRDefault="00E50428" w:rsidP="00C925BE">
            <w:pPr>
              <w:pStyle w:val="Heading1"/>
              <w:ind w:left="0"/>
              <w:rPr>
                <w:b w:val="0"/>
                <w:u w:val="none"/>
              </w:rPr>
            </w:pPr>
          </w:p>
          <w:p w14:paraId="220E92EF" w14:textId="77777777" w:rsidR="00E50428" w:rsidRPr="007F0C3F" w:rsidRDefault="00E50428" w:rsidP="00E50428">
            <w:pPr>
              <w:pStyle w:val="Heading1"/>
              <w:ind w:left="0"/>
              <w:rPr>
                <w:b w:val="0"/>
                <w:i/>
                <w:u w:val="none"/>
              </w:rPr>
            </w:pPr>
            <w:r w:rsidRPr="007F0C3F">
              <w:rPr>
                <w:b w:val="0"/>
                <w:i/>
                <w:u w:val="none"/>
              </w:rPr>
              <w:t>Italics listed above are intended to be filled in with specific information about your species</w:t>
            </w:r>
          </w:p>
          <w:p w14:paraId="24279E7D" w14:textId="77777777" w:rsidR="00E50428" w:rsidRPr="007F0C3F" w:rsidRDefault="00E50428" w:rsidP="00E50428">
            <w:pPr>
              <w:pStyle w:val="Heading1"/>
              <w:ind w:left="0"/>
              <w:rPr>
                <w:b w:val="0"/>
                <w:u w:val="none"/>
              </w:rPr>
            </w:pPr>
            <w:r w:rsidRPr="007F0C3F">
              <w:rPr>
                <w:b w:val="0"/>
                <w:u w:val="none"/>
              </w:rPr>
              <w:t xml:space="preserve">Non italic wording should be left or modified to meet your specific needs </w:t>
            </w:r>
          </w:p>
          <w:p w14:paraId="1EF7D5B6" w14:textId="77777777" w:rsidR="00BD73C4" w:rsidRPr="007F0C3F" w:rsidRDefault="00BD73C4" w:rsidP="00E50428">
            <w:pPr>
              <w:pStyle w:val="Heading1"/>
              <w:ind w:left="0"/>
              <w:rPr>
                <w:b w:val="0"/>
                <w:u w:val="none"/>
              </w:rPr>
            </w:pPr>
          </w:p>
          <w:p w14:paraId="24CE78B7" w14:textId="77777777" w:rsidR="00BD73C4" w:rsidRPr="007F0C3F" w:rsidRDefault="00BD73C4" w:rsidP="00E50428">
            <w:pPr>
              <w:pStyle w:val="Heading1"/>
              <w:ind w:left="0"/>
              <w:rPr>
                <w:b w:val="0"/>
                <w:u w:val="none"/>
              </w:rPr>
            </w:pPr>
          </w:p>
          <w:p w14:paraId="1FF9D6E7" w14:textId="77777777" w:rsidR="00BD73C4" w:rsidRPr="007F0C3F" w:rsidRDefault="00BD73C4" w:rsidP="00E50428">
            <w:pPr>
              <w:pStyle w:val="Heading1"/>
              <w:ind w:left="0"/>
              <w:rPr>
                <w:b w:val="0"/>
                <w:u w:val="none"/>
              </w:rPr>
            </w:pPr>
          </w:p>
          <w:p w14:paraId="4EB62E43" w14:textId="77777777" w:rsidR="00BD73C4" w:rsidRPr="007F0C3F" w:rsidRDefault="00BD73C4" w:rsidP="00E50428">
            <w:pPr>
              <w:pStyle w:val="Heading1"/>
              <w:ind w:left="0"/>
              <w:rPr>
                <w:b w:val="0"/>
                <w:u w:val="none"/>
              </w:rPr>
            </w:pPr>
          </w:p>
          <w:p w14:paraId="3E19B215" w14:textId="77777777" w:rsidR="00BD73C4" w:rsidRPr="007F0C3F" w:rsidRDefault="00BD73C4" w:rsidP="00E50428">
            <w:pPr>
              <w:pStyle w:val="Heading1"/>
              <w:ind w:left="0"/>
              <w:rPr>
                <w:b w:val="0"/>
                <w:u w:val="none"/>
              </w:rPr>
            </w:pPr>
          </w:p>
          <w:p w14:paraId="7AD19F20" w14:textId="77777777" w:rsidR="00BD73C4" w:rsidRPr="007F0C3F" w:rsidRDefault="00BD73C4" w:rsidP="00E50428">
            <w:pPr>
              <w:pStyle w:val="Heading1"/>
              <w:ind w:left="0"/>
              <w:rPr>
                <w:b w:val="0"/>
                <w:u w:val="none"/>
              </w:rPr>
            </w:pPr>
          </w:p>
          <w:p w14:paraId="56D2841D" w14:textId="77777777" w:rsidR="00BD73C4" w:rsidRPr="007F0C3F" w:rsidRDefault="00BD73C4" w:rsidP="00E50428">
            <w:pPr>
              <w:pStyle w:val="Heading1"/>
              <w:ind w:left="0"/>
              <w:rPr>
                <w:b w:val="0"/>
                <w:u w:val="none"/>
              </w:rPr>
            </w:pPr>
          </w:p>
          <w:p w14:paraId="65231F2E" w14:textId="77777777" w:rsidR="00BD73C4" w:rsidRPr="007F0C3F" w:rsidRDefault="00BD73C4" w:rsidP="00E50428">
            <w:pPr>
              <w:pStyle w:val="Heading1"/>
              <w:ind w:left="0"/>
              <w:rPr>
                <w:b w:val="0"/>
                <w:u w:val="none"/>
              </w:rPr>
            </w:pPr>
          </w:p>
          <w:p w14:paraId="0F700EF7" w14:textId="77777777" w:rsidR="00BD73C4" w:rsidRPr="007F0C3F" w:rsidRDefault="00BD73C4" w:rsidP="00E50428">
            <w:pPr>
              <w:pStyle w:val="Heading1"/>
              <w:ind w:left="0"/>
              <w:rPr>
                <w:b w:val="0"/>
                <w:u w:val="none"/>
              </w:rPr>
            </w:pPr>
          </w:p>
          <w:p w14:paraId="58FAD8BE" w14:textId="77777777" w:rsidR="00BD73C4" w:rsidRPr="007F0C3F" w:rsidRDefault="00BD73C4" w:rsidP="00E50428">
            <w:pPr>
              <w:pStyle w:val="Heading1"/>
              <w:ind w:left="0"/>
              <w:rPr>
                <w:b w:val="0"/>
                <w:u w:val="none"/>
              </w:rPr>
            </w:pPr>
          </w:p>
          <w:p w14:paraId="2A59E803" w14:textId="77777777" w:rsidR="00BD73C4" w:rsidRPr="007F0C3F" w:rsidRDefault="00BD73C4" w:rsidP="00E50428">
            <w:pPr>
              <w:pStyle w:val="Heading1"/>
              <w:ind w:left="0"/>
              <w:rPr>
                <w:b w:val="0"/>
                <w:u w:val="none"/>
              </w:rPr>
            </w:pPr>
          </w:p>
          <w:p w14:paraId="56267FA6" w14:textId="77777777" w:rsidR="00BD73C4" w:rsidRPr="007F0C3F" w:rsidRDefault="00BD73C4" w:rsidP="00E50428">
            <w:pPr>
              <w:pStyle w:val="Heading1"/>
              <w:ind w:left="0"/>
              <w:rPr>
                <w:b w:val="0"/>
                <w:u w:val="none"/>
              </w:rPr>
            </w:pPr>
          </w:p>
          <w:p w14:paraId="1DFBE4DD" w14:textId="77777777" w:rsidR="00BD73C4" w:rsidRPr="007F0C3F" w:rsidRDefault="00BD73C4" w:rsidP="00E50428">
            <w:pPr>
              <w:pStyle w:val="Heading1"/>
              <w:ind w:left="0"/>
              <w:rPr>
                <w:b w:val="0"/>
                <w:u w:val="none"/>
              </w:rPr>
            </w:pPr>
          </w:p>
          <w:p w14:paraId="6387B8CA" w14:textId="77777777" w:rsidR="00BD73C4" w:rsidRPr="007F0C3F" w:rsidRDefault="00BD73C4" w:rsidP="00E50428">
            <w:pPr>
              <w:pStyle w:val="Heading1"/>
              <w:ind w:left="0"/>
              <w:rPr>
                <w:b w:val="0"/>
                <w:u w:val="none"/>
              </w:rPr>
            </w:pPr>
          </w:p>
          <w:p w14:paraId="68C91AA9" w14:textId="77777777" w:rsidR="00BD73C4" w:rsidRPr="007F0C3F" w:rsidRDefault="00BD73C4" w:rsidP="00E50428">
            <w:pPr>
              <w:pStyle w:val="Heading1"/>
              <w:ind w:left="0"/>
              <w:rPr>
                <w:b w:val="0"/>
                <w:u w:val="none"/>
              </w:rPr>
            </w:pPr>
          </w:p>
          <w:p w14:paraId="0610BA36" w14:textId="77777777" w:rsidR="00BD73C4" w:rsidRPr="007F0C3F" w:rsidRDefault="00BD73C4" w:rsidP="00E50428">
            <w:pPr>
              <w:pStyle w:val="Heading1"/>
              <w:ind w:left="0"/>
              <w:rPr>
                <w:b w:val="0"/>
                <w:u w:val="none"/>
              </w:rPr>
            </w:pPr>
          </w:p>
          <w:p w14:paraId="4AC463E9" w14:textId="77777777" w:rsidR="00BD73C4" w:rsidRPr="007F0C3F" w:rsidRDefault="00BD73C4" w:rsidP="00E50428">
            <w:pPr>
              <w:pStyle w:val="Heading1"/>
              <w:ind w:left="0"/>
              <w:rPr>
                <w:b w:val="0"/>
                <w:u w:val="none"/>
              </w:rPr>
            </w:pPr>
          </w:p>
          <w:p w14:paraId="6B39C79F" w14:textId="77777777" w:rsidR="00BD73C4" w:rsidRPr="007F0C3F" w:rsidRDefault="00BD73C4" w:rsidP="00E50428">
            <w:pPr>
              <w:pStyle w:val="Heading1"/>
              <w:ind w:left="0"/>
              <w:rPr>
                <w:b w:val="0"/>
                <w:u w:val="none"/>
              </w:rPr>
            </w:pPr>
          </w:p>
          <w:p w14:paraId="22AC00C5" w14:textId="77777777" w:rsidR="00BD73C4" w:rsidRPr="007F0C3F" w:rsidRDefault="00BD73C4" w:rsidP="00E50428">
            <w:pPr>
              <w:pStyle w:val="Heading1"/>
              <w:ind w:left="0"/>
              <w:rPr>
                <w:b w:val="0"/>
                <w:u w:val="none"/>
              </w:rPr>
            </w:pPr>
          </w:p>
          <w:p w14:paraId="3BA64F85" w14:textId="77777777" w:rsidR="0008261D" w:rsidRPr="007F0C3F" w:rsidRDefault="0008261D" w:rsidP="0008261D">
            <w:pPr>
              <w:rPr>
                <w:rFonts w:ascii="Arial" w:hAnsi="Arial" w:cs="Arial"/>
                <w:b/>
              </w:rPr>
            </w:pPr>
          </w:p>
          <w:p w14:paraId="764585DE" w14:textId="77777777" w:rsidR="0008261D" w:rsidRPr="007F0C3F" w:rsidRDefault="0008261D" w:rsidP="0008261D">
            <w:pPr>
              <w:rPr>
                <w:rFonts w:ascii="Arial" w:hAnsi="Arial" w:cs="Arial"/>
                <w:b/>
              </w:rPr>
            </w:pPr>
          </w:p>
          <w:p w14:paraId="642D8CB5" w14:textId="77777777" w:rsidR="0008261D" w:rsidRPr="007F0C3F" w:rsidRDefault="0008261D" w:rsidP="0008261D">
            <w:pPr>
              <w:rPr>
                <w:rFonts w:ascii="Arial" w:hAnsi="Arial" w:cs="Arial"/>
                <w:b/>
              </w:rPr>
            </w:pPr>
          </w:p>
          <w:p w14:paraId="427BEDB8" w14:textId="77777777" w:rsidR="0008261D" w:rsidRPr="007F0C3F" w:rsidRDefault="0008261D" w:rsidP="0008261D">
            <w:pPr>
              <w:rPr>
                <w:rFonts w:ascii="Arial" w:hAnsi="Arial" w:cs="Arial"/>
                <w:b/>
              </w:rPr>
            </w:pPr>
          </w:p>
          <w:p w14:paraId="275B9040" w14:textId="77777777" w:rsidR="0008261D" w:rsidRPr="007F0C3F" w:rsidRDefault="0008261D" w:rsidP="0008261D">
            <w:pPr>
              <w:rPr>
                <w:rFonts w:ascii="Arial" w:hAnsi="Arial" w:cs="Arial"/>
                <w:b/>
              </w:rPr>
            </w:pPr>
          </w:p>
          <w:p w14:paraId="7EB9AA02" w14:textId="5BF28E22" w:rsidR="00BD73C4" w:rsidRPr="007F0C3F" w:rsidRDefault="00BD73C4" w:rsidP="0008261D">
            <w:pPr>
              <w:rPr>
                <w:rFonts w:ascii="Arial" w:hAnsi="Arial" w:cs="Arial"/>
                <w:b/>
                <w:sz w:val="28"/>
                <w:szCs w:val="28"/>
              </w:rPr>
            </w:pPr>
            <w:r w:rsidRPr="007F0C3F">
              <w:rPr>
                <w:rFonts w:ascii="Arial" w:hAnsi="Arial" w:cs="Arial"/>
                <w:b/>
                <w:sz w:val="28"/>
                <w:szCs w:val="28"/>
              </w:rPr>
              <w:t>Washington State University</w:t>
            </w:r>
            <w:r w:rsidR="008D67F9" w:rsidRPr="007F0C3F">
              <w:rPr>
                <w:rFonts w:ascii="Arial" w:hAnsi="Arial" w:cs="Arial"/>
                <w:b/>
                <w:sz w:val="28"/>
                <w:szCs w:val="28"/>
              </w:rPr>
              <w:t>-Pullman</w:t>
            </w:r>
          </w:p>
          <w:p w14:paraId="33BC08DC" w14:textId="77777777" w:rsidR="00BD73C4" w:rsidRPr="007F0C3F" w:rsidRDefault="00BD73C4" w:rsidP="0008261D">
            <w:pPr>
              <w:rPr>
                <w:rFonts w:ascii="Arial" w:hAnsi="Arial" w:cs="Arial"/>
                <w:b/>
                <w:sz w:val="28"/>
                <w:szCs w:val="28"/>
              </w:rPr>
            </w:pPr>
            <w:r w:rsidRPr="007F0C3F">
              <w:rPr>
                <w:rFonts w:ascii="Arial" w:hAnsi="Arial" w:cs="Arial"/>
                <w:b/>
                <w:sz w:val="28"/>
                <w:szCs w:val="28"/>
              </w:rPr>
              <w:t>Disaster Plan</w:t>
            </w:r>
          </w:p>
          <w:p w14:paraId="4FACBCC2" w14:textId="77777777" w:rsidR="00BD73C4" w:rsidRPr="007F0C3F" w:rsidRDefault="00BD73C4" w:rsidP="0008261D">
            <w:pPr>
              <w:rPr>
                <w:rFonts w:ascii="Arial" w:hAnsi="Arial" w:cs="Arial"/>
                <w:b/>
                <w:sz w:val="28"/>
                <w:szCs w:val="28"/>
              </w:rPr>
            </w:pPr>
            <w:r w:rsidRPr="007F0C3F">
              <w:rPr>
                <w:rFonts w:ascii="Arial" w:hAnsi="Arial" w:cs="Arial"/>
                <w:b/>
                <w:sz w:val="28"/>
                <w:szCs w:val="28"/>
              </w:rPr>
              <w:t>Animal Care</w:t>
            </w:r>
          </w:p>
          <w:p w14:paraId="30D23A57" w14:textId="77777777" w:rsidR="00BD73C4" w:rsidRPr="007F0C3F" w:rsidRDefault="0008261D" w:rsidP="0008261D">
            <w:pPr>
              <w:rPr>
                <w:rFonts w:ascii="Arial" w:hAnsi="Arial" w:cs="Arial"/>
                <w:sz w:val="28"/>
                <w:szCs w:val="28"/>
              </w:rPr>
            </w:pPr>
            <w:r w:rsidRPr="007F0C3F">
              <w:rPr>
                <w:rFonts w:ascii="Arial" w:hAnsi="Arial" w:cs="Arial"/>
                <w:sz w:val="28"/>
                <w:szCs w:val="28"/>
              </w:rPr>
              <w:t>{PI}</w:t>
            </w:r>
            <w:r w:rsidR="00BD73C4" w:rsidRPr="007F0C3F">
              <w:rPr>
                <w:rFonts w:ascii="Arial" w:hAnsi="Arial" w:cs="Arial"/>
                <w:sz w:val="28"/>
                <w:szCs w:val="28"/>
              </w:rPr>
              <w:t xml:space="preserve"> Lab- </w:t>
            </w:r>
            <w:r w:rsidRPr="007F0C3F">
              <w:rPr>
                <w:rFonts w:ascii="Arial" w:hAnsi="Arial" w:cs="Arial"/>
                <w:sz w:val="28"/>
                <w:szCs w:val="28"/>
              </w:rPr>
              <w:t>{location}</w:t>
            </w:r>
          </w:p>
          <w:p w14:paraId="0C14E99C" w14:textId="77777777" w:rsidR="00BD73C4" w:rsidRPr="007F0C3F" w:rsidRDefault="00BD73C4" w:rsidP="0008261D">
            <w:pPr>
              <w:jc w:val="both"/>
              <w:rPr>
                <w:rFonts w:ascii="Arial" w:hAnsi="Arial" w:cs="Arial"/>
              </w:rPr>
            </w:pPr>
          </w:p>
          <w:p w14:paraId="1952BC86" w14:textId="77777777" w:rsidR="00BD73C4" w:rsidRPr="007F0C3F" w:rsidRDefault="00BD73C4" w:rsidP="0008261D">
            <w:pPr>
              <w:jc w:val="both"/>
              <w:rPr>
                <w:rFonts w:ascii="Times New Roman" w:hAnsi="Times New Roman" w:cs="Times New Roman"/>
              </w:rPr>
            </w:pPr>
            <w:r w:rsidRPr="007F0C3F">
              <w:rPr>
                <w:rFonts w:ascii="Times New Roman" w:hAnsi="Times New Roman" w:cs="Times New Roman"/>
              </w:rPr>
              <w:t>The primary goal for this document is to give general procedures and information for research animal care and support that are to be followed in the case of an emergency.  This is secondary to the employee disaster plan and will only be implemented when conditions provide a safe working environment for employees.</w:t>
            </w:r>
          </w:p>
          <w:p w14:paraId="161712A9" w14:textId="77777777" w:rsidR="00BD73C4" w:rsidRPr="007F0C3F" w:rsidRDefault="00BD73C4" w:rsidP="0008261D">
            <w:pPr>
              <w:jc w:val="both"/>
              <w:rPr>
                <w:rFonts w:ascii="Times New Roman" w:hAnsi="Times New Roman" w:cs="Times New Roman"/>
              </w:rPr>
            </w:pPr>
          </w:p>
          <w:p w14:paraId="0E3396CB" w14:textId="77777777" w:rsidR="00BD73C4" w:rsidRPr="007F0C3F" w:rsidRDefault="00BD73C4" w:rsidP="0008261D">
            <w:pPr>
              <w:jc w:val="both"/>
              <w:rPr>
                <w:rFonts w:ascii="Times New Roman" w:hAnsi="Times New Roman" w:cs="Times New Roman"/>
                <w:b/>
                <w:u w:val="single"/>
              </w:rPr>
            </w:pPr>
            <w:r w:rsidRPr="007F0C3F">
              <w:rPr>
                <w:rFonts w:ascii="Times New Roman" w:hAnsi="Times New Roman" w:cs="Times New Roman"/>
                <w:b/>
                <w:u w:val="single"/>
              </w:rPr>
              <w:t>Emergency Plan</w:t>
            </w:r>
          </w:p>
          <w:p w14:paraId="6C2CA277" w14:textId="77777777" w:rsidR="00BD73C4" w:rsidRPr="007F0C3F" w:rsidRDefault="00BD73C4" w:rsidP="0008261D">
            <w:pPr>
              <w:jc w:val="both"/>
              <w:rPr>
                <w:rFonts w:ascii="Times New Roman" w:hAnsi="Times New Roman" w:cs="Times New Roman"/>
              </w:rPr>
            </w:pPr>
            <w:r w:rsidRPr="007F0C3F">
              <w:rPr>
                <w:rFonts w:ascii="Times New Roman" w:hAnsi="Times New Roman" w:cs="Times New Roman"/>
              </w:rPr>
              <w:t xml:space="preserve">WSU telephone service has temporary emergency back-up power and would work in situations of power failure.  Employees would be notified of problems and work plan by </w:t>
            </w:r>
            <w:r w:rsidR="0008261D" w:rsidRPr="007F0C3F">
              <w:rPr>
                <w:rFonts w:ascii="Times New Roman" w:hAnsi="Times New Roman" w:cs="Times New Roman"/>
              </w:rPr>
              <w:t>{INSERT NAME}</w:t>
            </w:r>
            <w:r w:rsidRPr="007F0C3F">
              <w:rPr>
                <w:rFonts w:ascii="Times New Roman" w:hAnsi="Times New Roman" w:cs="Times New Roman"/>
              </w:rPr>
              <w:t xml:space="preserve">.  </w:t>
            </w:r>
            <w:r w:rsidR="0008261D" w:rsidRPr="007F0C3F">
              <w:rPr>
                <w:rFonts w:ascii="Times New Roman" w:hAnsi="Times New Roman" w:cs="Times New Roman"/>
              </w:rPr>
              <w:t>{INSERT NAME}</w:t>
            </w:r>
            <w:r w:rsidRPr="007F0C3F">
              <w:rPr>
                <w:rFonts w:ascii="Times New Roman" w:hAnsi="Times New Roman" w:cs="Times New Roman"/>
              </w:rPr>
              <w:t xml:space="preserve"> would also be responsible for notifying Facility Operations, EH &amp; S, and OCV of emergency situations in a timely period.  Employees would report to work, as they are physically able to.  In cases of extended power failure and/or loss of HVAC, animals would be triaged and cared for in priority. Water supply will continue functioning unless physically damaged.  There are back up supplies of food and bedding for the animals.  </w:t>
            </w:r>
            <w:r w:rsidR="0008261D" w:rsidRPr="007F0C3F">
              <w:rPr>
                <w:rFonts w:ascii="Times New Roman" w:hAnsi="Times New Roman" w:cs="Times New Roman"/>
              </w:rPr>
              <w:t>{INSERT NAME}</w:t>
            </w:r>
            <w:r w:rsidRPr="007F0C3F">
              <w:rPr>
                <w:rFonts w:ascii="Times New Roman" w:hAnsi="Times New Roman" w:cs="Times New Roman"/>
              </w:rPr>
              <w:t xml:space="preserve"> will supervise care for the animals during a disasters situation with advisory aid from OCV.  In the absence of </w:t>
            </w:r>
            <w:r w:rsidR="0008261D" w:rsidRPr="007F0C3F">
              <w:rPr>
                <w:rFonts w:ascii="Times New Roman" w:hAnsi="Times New Roman" w:cs="Times New Roman"/>
              </w:rPr>
              <w:t>{INSERT NAME, INSERT NAME}</w:t>
            </w:r>
            <w:r w:rsidRPr="007F0C3F">
              <w:rPr>
                <w:rFonts w:ascii="Times New Roman" w:hAnsi="Times New Roman" w:cs="Times New Roman"/>
              </w:rPr>
              <w:t xml:space="preserve"> would take charge of such care.</w:t>
            </w:r>
          </w:p>
          <w:p w14:paraId="07619C54" w14:textId="77777777" w:rsidR="00BD73C4" w:rsidRPr="007F0C3F" w:rsidRDefault="00BD73C4" w:rsidP="0008261D">
            <w:pPr>
              <w:jc w:val="both"/>
              <w:rPr>
                <w:rFonts w:ascii="Times New Roman" w:hAnsi="Times New Roman" w:cs="Times New Roman"/>
                <w:b/>
                <w:u w:val="single"/>
              </w:rPr>
            </w:pPr>
            <w:r w:rsidRPr="007F0C3F">
              <w:rPr>
                <w:rFonts w:ascii="Times New Roman" w:hAnsi="Times New Roman" w:cs="Times New Roman"/>
                <w:b/>
                <w:u w:val="single"/>
              </w:rPr>
              <w:t>Phone List</w:t>
            </w:r>
          </w:p>
          <w:tbl>
            <w:tblPr>
              <w:tblStyle w:val="TableGrid"/>
              <w:tblpPr w:leftFromText="180" w:rightFromText="180" w:vertAnchor="text" w:tblpY="189"/>
              <w:tblW w:w="0" w:type="auto"/>
              <w:tblLayout w:type="fixed"/>
              <w:tblLook w:val="04A0" w:firstRow="1" w:lastRow="0" w:firstColumn="1" w:lastColumn="0" w:noHBand="0" w:noVBand="1"/>
            </w:tblPr>
            <w:tblGrid>
              <w:gridCol w:w="2172"/>
              <w:gridCol w:w="2027"/>
              <w:gridCol w:w="2314"/>
            </w:tblGrid>
            <w:tr w:rsidR="007F0C3F" w:rsidRPr="007F0C3F" w14:paraId="67D3AA4C" w14:textId="77777777" w:rsidTr="0008261D">
              <w:trPr>
                <w:trHeight w:val="366"/>
              </w:trPr>
              <w:tc>
                <w:tcPr>
                  <w:tcW w:w="2172" w:type="dxa"/>
                  <w:tcBorders>
                    <w:top w:val="single" w:sz="12" w:space="0" w:color="auto"/>
                    <w:left w:val="single" w:sz="12" w:space="0" w:color="auto"/>
                    <w:bottom w:val="single" w:sz="12" w:space="0" w:color="auto"/>
                  </w:tcBorders>
                </w:tcPr>
                <w:p w14:paraId="46B707F9" w14:textId="77777777" w:rsidR="00BD73C4" w:rsidRPr="007F0C3F" w:rsidRDefault="00BD73C4" w:rsidP="0008261D">
                  <w:pPr>
                    <w:jc w:val="both"/>
                    <w:rPr>
                      <w:rFonts w:ascii="Times New Roman" w:hAnsi="Times New Roman" w:cs="Times New Roman"/>
                      <w:b/>
                    </w:rPr>
                  </w:pPr>
                  <w:r w:rsidRPr="007F0C3F">
                    <w:rPr>
                      <w:rFonts w:ascii="Times New Roman" w:hAnsi="Times New Roman" w:cs="Times New Roman"/>
                      <w:b/>
                    </w:rPr>
                    <w:lastRenderedPageBreak/>
                    <w:t>Name</w:t>
                  </w:r>
                </w:p>
              </w:tc>
              <w:tc>
                <w:tcPr>
                  <w:tcW w:w="2027" w:type="dxa"/>
                  <w:tcBorders>
                    <w:top w:val="single" w:sz="12" w:space="0" w:color="auto"/>
                    <w:bottom w:val="single" w:sz="12" w:space="0" w:color="auto"/>
                  </w:tcBorders>
                </w:tcPr>
                <w:p w14:paraId="76B9C3E7" w14:textId="77777777" w:rsidR="00BD73C4" w:rsidRPr="007F0C3F" w:rsidRDefault="00BD73C4" w:rsidP="0008261D">
                  <w:pPr>
                    <w:jc w:val="both"/>
                    <w:rPr>
                      <w:rFonts w:ascii="Times New Roman" w:hAnsi="Times New Roman" w:cs="Times New Roman"/>
                      <w:b/>
                    </w:rPr>
                  </w:pPr>
                  <w:r w:rsidRPr="007F0C3F">
                    <w:rPr>
                      <w:rFonts w:ascii="Times New Roman" w:hAnsi="Times New Roman" w:cs="Times New Roman"/>
                      <w:b/>
                    </w:rPr>
                    <w:t>Title</w:t>
                  </w:r>
                </w:p>
              </w:tc>
              <w:tc>
                <w:tcPr>
                  <w:tcW w:w="2314" w:type="dxa"/>
                  <w:tcBorders>
                    <w:top w:val="single" w:sz="12" w:space="0" w:color="auto"/>
                    <w:bottom w:val="single" w:sz="12" w:space="0" w:color="auto"/>
                    <w:right w:val="single" w:sz="12" w:space="0" w:color="auto"/>
                  </w:tcBorders>
                </w:tcPr>
                <w:p w14:paraId="4F9D7D10" w14:textId="77777777" w:rsidR="00BD73C4" w:rsidRPr="00F80A4C" w:rsidRDefault="00BD73C4" w:rsidP="0008261D">
                  <w:pPr>
                    <w:jc w:val="both"/>
                    <w:rPr>
                      <w:rFonts w:ascii="Times New Roman" w:hAnsi="Times New Roman" w:cs="Times New Roman"/>
                      <w:b/>
                    </w:rPr>
                  </w:pPr>
                  <w:r w:rsidRPr="00F80A4C">
                    <w:rPr>
                      <w:rFonts w:ascii="Times New Roman" w:hAnsi="Times New Roman" w:cs="Times New Roman"/>
                      <w:b/>
                    </w:rPr>
                    <w:t>Contact number</w:t>
                  </w:r>
                </w:p>
              </w:tc>
            </w:tr>
            <w:tr w:rsidR="007F0C3F" w:rsidRPr="007F0C3F" w14:paraId="2F2EB228" w14:textId="77777777" w:rsidTr="0008261D">
              <w:trPr>
                <w:trHeight w:val="397"/>
              </w:trPr>
              <w:tc>
                <w:tcPr>
                  <w:tcW w:w="2172" w:type="dxa"/>
                  <w:tcBorders>
                    <w:top w:val="single" w:sz="12" w:space="0" w:color="auto"/>
                  </w:tcBorders>
                </w:tcPr>
                <w:p w14:paraId="3E391D7F" w14:textId="77777777" w:rsidR="00BD73C4" w:rsidRPr="007F0C3F" w:rsidRDefault="00BD73C4" w:rsidP="0008261D">
                  <w:pPr>
                    <w:jc w:val="both"/>
                    <w:rPr>
                      <w:rFonts w:ascii="Times New Roman" w:hAnsi="Times New Roman" w:cs="Times New Roman"/>
                    </w:rPr>
                  </w:pPr>
                </w:p>
              </w:tc>
              <w:tc>
                <w:tcPr>
                  <w:tcW w:w="2027" w:type="dxa"/>
                  <w:tcBorders>
                    <w:top w:val="single" w:sz="12" w:space="0" w:color="auto"/>
                  </w:tcBorders>
                </w:tcPr>
                <w:p w14:paraId="302D5C97" w14:textId="77777777" w:rsidR="00BD73C4" w:rsidRPr="007F0C3F" w:rsidRDefault="00BD73C4" w:rsidP="0008261D">
                  <w:pPr>
                    <w:jc w:val="both"/>
                    <w:rPr>
                      <w:rFonts w:ascii="Times New Roman" w:hAnsi="Times New Roman" w:cs="Times New Roman"/>
                    </w:rPr>
                  </w:pPr>
                  <w:r w:rsidRPr="007F0C3F">
                    <w:rPr>
                      <w:rFonts w:ascii="Times New Roman" w:hAnsi="Times New Roman" w:cs="Times New Roman"/>
                    </w:rPr>
                    <w:t>PI</w:t>
                  </w:r>
                </w:p>
              </w:tc>
              <w:tc>
                <w:tcPr>
                  <w:tcW w:w="2314" w:type="dxa"/>
                  <w:tcBorders>
                    <w:top w:val="single" w:sz="12" w:space="0" w:color="auto"/>
                  </w:tcBorders>
                </w:tcPr>
                <w:p w14:paraId="5745E352" w14:textId="537D58B3" w:rsidR="00BD73C4" w:rsidRPr="007F0C3F" w:rsidRDefault="00BD73C4" w:rsidP="0008261D">
                  <w:pPr>
                    <w:jc w:val="both"/>
                    <w:rPr>
                      <w:rFonts w:ascii="Times New Roman" w:hAnsi="Times New Roman" w:cs="Times New Roman"/>
                    </w:rPr>
                  </w:pPr>
                </w:p>
              </w:tc>
            </w:tr>
            <w:tr w:rsidR="007F0C3F" w:rsidRPr="007F0C3F" w14:paraId="437F7D01" w14:textId="77777777" w:rsidTr="0008261D">
              <w:trPr>
                <w:trHeight w:val="336"/>
              </w:trPr>
              <w:tc>
                <w:tcPr>
                  <w:tcW w:w="2172" w:type="dxa"/>
                </w:tcPr>
                <w:p w14:paraId="2D757B8E" w14:textId="77777777" w:rsidR="00BD73C4" w:rsidRPr="007F0C3F" w:rsidRDefault="00BD73C4" w:rsidP="0008261D">
                  <w:pPr>
                    <w:jc w:val="both"/>
                    <w:rPr>
                      <w:rFonts w:ascii="Times New Roman" w:hAnsi="Times New Roman" w:cs="Times New Roman"/>
                      <w:bCs/>
                    </w:rPr>
                  </w:pPr>
                </w:p>
              </w:tc>
              <w:tc>
                <w:tcPr>
                  <w:tcW w:w="2027" w:type="dxa"/>
                </w:tcPr>
                <w:p w14:paraId="0F11B3F5" w14:textId="77777777" w:rsidR="00BD73C4" w:rsidRPr="007F0C3F" w:rsidRDefault="00BD73C4" w:rsidP="0008261D">
                  <w:pPr>
                    <w:jc w:val="both"/>
                    <w:rPr>
                      <w:rFonts w:ascii="Times New Roman" w:hAnsi="Times New Roman" w:cs="Times New Roman"/>
                    </w:rPr>
                  </w:pPr>
                  <w:r w:rsidRPr="007F0C3F">
                    <w:rPr>
                      <w:rFonts w:ascii="Times New Roman" w:hAnsi="Times New Roman" w:cs="Times New Roman"/>
                    </w:rPr>
                    <w:t>Animal Care Lead</w:t>
                  </w:r>
                </w:p>
              </w:tc>
              <w:tc>
                <w:tcPr>
                  <w:tcW w:w="2314" w:type="dxa"/>
                </w:tcPr>
                <w:p w14:paraId="3531686A" w14:textId="4BCE0967" w:rsidR="00BD73C4" w:rsidRPr="007F0C3F" w:rsidRDefault="00BD73C4" w:rsidP="0008261D">
                  <w:pPr>
                    <w:jc w:val="both"/>
                    <w:rPr>
                      <w:rFonts w:ascii="Times New Roman" w:hAnsi="Times New Roman" w:cs="Times New Roman"/>
                    </w:rPr>
                  </w:pPr>
                </w:p>
              </w:tc>
            </w:tr>
            <w:tr w:rsidR="007F0C3F" w:rsidRPr="007F0C3F" w14:paraId="0FBCB833" w14:textId="77777777" w:rsidTr="0008261D">
              <w:trPr>
                <w:trHeight w:val="366"/>
              </w:trPr>
              <w:tc>
                <w:tcPr>
                  <w:tcW w:w="2172" w:type="dxa"/>
                </w:tcPr>
                <w:p w14:paraId="0CEB68AE" w14:textId="77777777" w:rsidR="00BD73C4" w:rsidRPr="007F0C3F" w:rsidRDefault="00BD73C4" w:rsidP="0008261D">
                  <w:pPr>
                    <w:jc w:val="both"/>
                    <w:rPr>
                      <w:rFonts w:ascii="Times New Roman" w:hAnsi="Times New Roman" w:cs="Times New Roman"/>
                      <w:bCs/>
                    </w:rPr>
                  </w:pPr>
                </w:p>
              </w:tc>
              <w:tc>
                <w:tcPr>
                  <w:tcW w:w="2027" w:type="dxa"/>
                </w:tcPr>
                <w:p w14:paraId="3E1BA278" w14:textId="77777777" w:rsidR="00BD73C4" w:rsidRPr="007F0C3F" w:rsidRDefault="00BD73C4" w:rsidP="0008261D">
                  <w:pPr>
                    <w:jc w:val="both"/>
                    <w:rPr>
                      <w:rFonts w:ascii="Times New Roman" w:hAnsi="Times New Roman" w:cs="Times New Roman"/>
                    </w:rPr>
                  </w:pPr>
                </w:p>
              </w:tc>
              <w:tc>
                <w:tcPr>
                  <w:tcW w:w="2314" w:type="dxa"/>
                </w:tcPr>
                <w:p w14:paraId="4534A578" w14:textId="77777777" w:rsidR="00BD73C4" w:rsidRPr="007F0C3F" w:rsidRDefault="00BD73C4" w:rsidP="0008261D">
                  <w:pPr>
                    <w:jc w:val="both"/>
                    <w:rPr>
                      <w:rFonts w:ascii="Times New Roman" w:hAnsi="Times New Roman" w:cs="Times New Roman"/>
                    </w:rPr>
                  </w:pPr>
                </w:p>
              </w:tc>
            </w:tr>
            <w:tr w:rsidR="007F0C3F" w:rsidRPr="007F0C3F" w14:paraId="6F49205B" w14:textId="77777777" w:rsidTr="0008261D">
              <w:trPr>
                <w:trHeight w:val="366"/>
              </w:trPr>
              <w:tc>
                <w:tcPr>
                  <w:tcW w:w="2172" w:type="dxa"/>
                </w:tcPr>
                <w:p w14:paraId="55F33A91" w14:textId="77777777" w:rsidR="00BD73C4" w:rsidRPr="007F0C3F" w:rsidRDefault="00BD73C4" w:rsidP="0008261D">
                  <w:pPr>
                    <w:jc w:val="both"/>
                    <w:rPr>
                      <w:rFonts w:ascii="Times New Roman" w:hAnsi="Times New Roman" w:cs="Times New Roman"/>
                      <w:b/>
                    </w:rPr>
                  </w:pPr>
                </w:p>
              </w:tc>
              <w:tc>
                <w:tcPr>
                  <w:tcW w:w="2027" w:type="dxa"/>
                </w:tcPr>
                <w:p w14:paraId="6F1AB5CC" w14:textId="77777777" w:rsidR="00BD73C4" w:rsidRPr="007F0C3F" w:rsidRDefault="00BD73C4" w:rsidP="0008261D">
                  <w:pPr>
                    <w:jc w:val="both"/>
                    <w:rPr>
                      <w:rFonts w:ascii="Times New Roman" w:hAnsi="Times New Roman" w:cs="Times New Roman"/>
                    </w:rPr>
                  </w:pPr>
                </w:p>
              </w:tc>
              <w:tc>
                <w:tcPr>
                  <w:tcW w:w="2314" w:type="dxa"/>
                </w:tcPr>
                <w:p w14:paraId="6EBD4D3D" w14:textId="77777777" w:rsidR="00BD73C4" w:rsidRPr="007F0C3F" w:rsidRDefault="00BD73C4" w:rsidP="0008261D">
                  <w:pPr>
                    <w:jc w:val="both"/>
                    <w:rPr>
                      <w:rFonts w:ascii="Times New Roman" w:hAnsi="Times New Roman" w:cs="Times New Roman"/>
                    </w:rPr>
                  </w:pPr>
                </w:p>
              </w:tc>
            </w:tr>
            <w:tr w:rsidR="007F0C3F" w:rsidRPr="007F0C3F" w14:paraId="72AA1379" w14:textId="77777777" w:rsidTr="0008261D">
              <w:trPr>
                <w:trHeight w:val="366"/>
              </w:trPr>
              <w:tc>
                <w:tcPr>
                  <w:tcW w:w="2172" w:type="dxa"/>
                </w:tcPr>
                <w:p w14:paraId="636B455B" w14:textId="77777777" w:rsidR="00BD73C4" w:rsidRPr="007F0C3F" w:rsidRDefault="00BD73C4" w:rsidP="0008261D">
                  <w:pPr>
                    <w:jc w:val="both"/>
                    <w:rPr>
                      <w:rFonts w:ascii="Times New Roman" w:hAnsi="Times New Roman" w:cs="Times New Roman"/>
                      <w:b/>
                    </w:rPr>
                  </w:pPr>
                  <w:r w:rsidRPr="007F0C3F">
                    <w:rPr>
                      <w:rFonts w:ascii="Times New Roman" w:hAnsi="Times New Roman" w:cs="Times New Roman"/>
                      <w:b/>
                    </w:rPr>
                    <w:t>Facility Operations</w:t>
                  </w:r>
                </w:p>
              </w:tc>
              <w:tc>
                <w:tcPr>
                  <w:tcW w:w="2027" w:type="dxa"/>
                </w:tcPr>
                <w:p w14:paraId="2550AF78" w14:textId="77777777" w:rsidR="00BD73C4" w:rsidRPr="007F0C3F" w:rsidRDefault="00BD73C4" w:rsidP="0008261D">
                  <w:pPr>
                    <w:jc w:val="both"/>
                    <w:rPr>
                      <w:rFonts w:ascii="Times New Roman" w:hAnsi="Times New Roman" w:cs="Times New Roman"/>
                    </w:rPr>
                  </w:pPr>
                </w:p>
              </w:tc>
              <w:tc>
                <w:tcPr>
                  <w:tcW w:w="2314" w:type="dxa"/>
                </w:tcPr>
                <w:p w14:paraId="2368484A" w14:textId="77777777" w:rsidR="00BD73C4" w:rsidRPr="007F0C3F" w:rsidRDefault="00BD73C4" w:rsidP="0008261D">
                  <w:pPr>
                    <w:jc w:val="both"/>
                    <w:rPr>
                      <w:rFonts w:ascii="Times New Roman" w:hAnsi="Times New Roman" w:cs="Times New Roman"/>
                    </w:rPr>
                  </w:pPr>
                  <w:r w:rsidRPr="007F0C3F">
                    <w:rPr>
                      <w:rFonts w:ascii="Times New Roman" w:hAnsi="Times New Roman" w:cs="Times New Roman"/>
                    </w:rPr>
                    <w:t>509-335-9000</w:t>
                  </w:r>
                </w:p>
              </w:tc>
            </w:tr>
            <w:tr w:rsidR="007F0C3F" w:rsidRPr="007F0C3F" w14:paraId="28CA1FE8" w14:textId="77777777" w:rsidTr="0008261D">
              <w:trPr>
                <w:trHeight w:val="366"/>
              </w:trPr>
              <w:tc>
                <w:tcPr>
                  <w:tcW w:w="2172" w:type="dxa"/>
                </w:tcPr>
                <w:p w14:paraId="01BA0BF0" w14:textId="77777777" w:rsidR="00BD73C4" w:rsidRPr="007F0C3F" w:rsidRDefault="00BD73C4" w:rsidP="0008261D">
                  <w:pPr>
                    <w:jc w:val="both"/>
                    <w:rPr>
                      <w:rFonts w:ascii="Times New Roman" w:hAnsi="Times New Roman" w:cs="Times New Roman"/>
                      <w:b/>
                    </w:rPr>
                  </w:pPr>
                  <w:r w:rsidRPr="007F0C3F">
                    <w:rPr>
                      <w:rFonts w:ascii="Times New Roman" w:hAnsi="Times New Roman" w:cs="Times New Roman"/>
                      <w:b/>
                    </w:rPr>
                    <w:t>EH &amp; S</w:t>
                  </w:r>
                </w:p>
              </w:tc>
              <w:tc>
                <w:tcPr>
                  <w:tcW w:w="2027" w:type="dxa"/>
                </w:tcPr>
                <w:p w14:paraId="596896C8" w14:textId="77777777" w:rsidR="00BD73C4" w:rsidRPr="007F0C3F" w:rsidRDefault="00BD73C4" w:rsidP="0008261D">
                  <w:pPr>
                    <w:jc w:val="both"/>
                    <w:rPr>
                      <w:rFonts w:ascii="Times New Roman" w:hAnsi="Times New Roman" w:cs="Times New Roman"/>
                    </w:rPr>
                  </w:pPr>
                </w:p>
              </w:tc>
              <w:tc>
                <w:tcPr>
                  <w:tcW w:w="2314" w:type="dxa"/>
                </w:tcPr>
                <w:p w14:paraId="1C6D5106" w14:textId="77777777" w:rsidR="00BD73C4" w:rsidRPr="007F0C3F" w:rsidRDefault="00BD73C4" w:rsidP="0008261D">
                  <w:pPr>
                    <w:jc w:val="both"/>
                    <w:rPr>
                      <w:rFonts w:ascii="Times New Roman" w:hAnsi="Times New Roman" w:cs="Times New Roman"/>
                    </w:rPr>
                  </w:pPr>
                  <w:r w:rsidRPr="007F0C3F">
                    <w:rPr>
                      <w:rFonts w:ascii="Times New Roman" w:hAnsi="Times New Roman" w:cs="Times New Roman"/>
                    </w:rPr>
                    <w:t>509-335-3041</w:t>
                  </w:r>
                </w:p>
              </w:tc>
            </w:tr>
            <w:tr w:rsidR="007F0C3F" w:rsidRPr="007F0C3F" w14:paraId="56A545A8" w14:textId="77777777" w:rsidTr="0008261D">
              <w:trPr>
                <w:trHeight w:val="733"/>
              </w:trPr>
              <w:tc>
                <w:tcPr>
                  <w:tcW w:w="2172" w:type="dxa"/>
                </w:tcPr>
                <w:p w14:paraId="6D36E11E" w14:textId="77777777" w:rsidR="00BD73C4" w:rsidRPr="007F0C3F" w:rsidRDefault="00BD73C4" w:rsidP="0008261D">
                  <w:pPr>
                    <w:jc w:val="both"/>
                    <w:rPr>
                      <w:rFonts w:ascii="Times New Roman" w:hAnsi="Times New Roman" w:cs="Times New Roman"/>
                      <w:b/>
                    </w:rPr>
                  </w:pPr>
                  <w:r w:rsidRPr="007F0C3F">
                    <w:rPr>
                      <w:rFonts w:ascii="Times New Roman" w:hAnsi="Times New Roman" w:cs="Times New Roman"/>
                      <w:b/>
                    </w:rPr>
                    <w:t>Office of the Campus Veterinarian</w:t>
                  </w:r>
                </w:p>
              </w:tc>
              <w:tc>
                <w:tcPr>
                  <w:tcW w:w="2027" w:type="dxa"/>
                </w:tcPr>
                <w:p w14:paraId="6D6733EE" w14:textId="77777777" w:rsidR="00BD73C4" w:rsidRPr="007F0C3F" w:rsidRDefault="00BD73C4" w:rsidP="0008261D">
                  <w:pPr>
                    <w:jc w:val="both"/>
                    <w:rPr>
                      <w:rFonts w:ascii="Times New Roman" w:hAnsi="Times New Roman" w:cs="Times New Roman"/>
                    </w:rPr>
                  </w:pPr>
                </w:p>
              </w:tc>
              <w:tc>
                <w:tcPr>
                  <w:tcW w:w="2314" w:type="dxa"/>
                </w:tcPr>
                <w:p w14:paraId="2B40315D" w14:textId="77777777" w:rsidR="00BD73C4" w:rsidRPr="007F0C3F" w:rsidRDefault="00BD73C4" w:rsidP="0008261D">
                  <w:pPr>
                    <w:jc w:val="both"/>
                    <w:rPr>
                      <w:rFonts w:ascii="Times New Roman" w:hAnsi="Times New Roman" w:cs="Times New Roman"/>
                    </w:rPr>
                  </w:pPr>
                  <w:r w:rsidRPr="007F0C3F">
                    <w:rPr>
                      <w:rFonts w:ascii="Times New Roman" w:hAnsi="Times New Roman" w:cs="Times New Roman"/>
                    </w:rPr>
                    <w:t>509-330-1871 emergency cell</w:t>
                  </w:r>
                </w:p>
                <w:p w14:paraId="58B29905" w14:textId="77777777" w:rsidR="00BD73C4" w:rsidRPr="007F0C3F" w:rsidRDefault="00BD73C4" w:rsidP="0008261D">
                  <w:pPr>
                    <w:jc w:val="both"/>
                    <w:rPr>
                      <w:rFonts w:ascii="Times New Roman" w:hAnsi="Times New Roman" w:cs="Times New Roman"/>
                    </w:rPr>
                  </w:pPr>
                  <w:r w:rsidRPr="007F0C3F">
                    <w:rPr>
                      <w:rFonts w:ascii="Times New Roman" w:hAnsi="Times New Roman" w:cs="Times New Roman"/>
                    </w:rPr>
                    <w:t>509-335-6246 office</w:t>
                  </w:r>
                </w:p>
              </w:tc>
            </w:tr>
            <w:tr w:rsidR="007F0C3F" w:rsidRPr="007F0C3F" w14:paraId="135DC2D1" w14:textId="77777777" w:rsidTr="0008261D">
              <w:trPr>
                <w:trHeight w:val="764"/>
              </w:trPr>
              <w:tc>
                <w:tcPr>
                  <w:tcW w:w="2172" w:type="dxa"/>
                </w:tcPr>
                <w:p w14:paraId="1D6E2D01" w14:textId="77777777" w:rsidR="00BD73C4" w:rsidRPr="007F0C3F" w:rsidRDefault="00BD73C4" w:rsidP="0008261D">
                  <w:pPr>
                    <w:jc w:val="both"/>
                    <w:rPr>
                      <w:rFonts w:ascii="Times New Roman" w:hAnsi="Times New Roman" w:cs="Times New Roman"/>
                      <w:b/>
                    </w:rPr>
                  </w:pPr>
                  <w:r w:rsidRPr="007F0C3F">
                    <w:rPr>
                      <w:rFonts w:ascii="Times New Roman" w:hAnsi="Times New Roman" w:cs="Times New Roman"/>
                      <w:b/>
                    </w:rPr>
                    <w:t>Campus Security</w:t>
                  </w:r>
                </w:p>
              </w:tc>
              <w:tc>
                <w:tcPr>
                  <w:tcW w:w="2027" w:type="dxa"/>
                </w:tcPr>
                <w:p w14:paraId="26C13337" w14:textId="77777777" w:rsidR="00BD73C4" w:rsidRPr="007F0C3F" w:rsidRDefault="00BD73C4" w:rsidP="0008261D">
                  <w:pPr>
                    <w:jc w:val="both"/>
                    <w:rPr>
                      <w:rFonts w:ascii="Times New Roman" w:hAnsi="Times New Roman" w:cs="Times New Roman"/>
                    </w:rPr>
                  </w:pPr>
                </w:p>
              </w:tc>
              <w:tc>
                <w:tcPr>
                  <w:tcW w:w="2314" w:type="dxa"/>
                </w:tcPr>
                <w:p w14:paraId="5CD69321" w14:textId="77777777" w:rsidR="00BD73C4" w:rsidRPr="007F0C3F" w:rsidRDefault="00BD73C4" w:rsidP="0008261D">
                  <w:pPr>
                    <w:jc w:val="both"/>
                    <w:rPr>
                      <w:rFonts w:ascii="Times New Roman" w:hAnsi="Times New Roman" w:cs="Times New Roman"/>
                    </w:rPr>
                  </w:pPr>
                  <w:r w:rsidRPr="007F0C3F">
                    <w:rPr>
                      <w:rFonts w:ascii="Times New Roman" w:hAnsi="Times New Roman" w:cs="Times New Roman"/>
                    </w:rPr>
                    <w:t>911 (emergency)</w:t>
                  </w:r>
                </w:p>
                <w:p w14:paraId="2ED74423" w14:textId="77777777" w:rsidR="00BD73C4" w:rsidRPr="007F0C3F" w:rsidRDefault="00BD73C4" w:rsidP="0008261D">
                  <w:pPr>
                    <w:jc w:val="both"/>
                    <w:rPr>
                      <w:rFonts w:ascii="Times New Roman" w:hAnsi="Times New Roman" w:cs="Times New Roman"/>
                    </w:rPr>
                  </w:pPr>
                  <w:r w:rsidRPr="007F0C3F">
                    <w:rPr>
                      <w:rFonts w:ascii="Times New Roman" w:hAnsi="Times New Roman" w:cs="Times New Roman"/>
                    </w:rPr>
                    <w:t>509-335-8548(non-emergency)</w:t>
                  </w:r>
                </w:p>
              </w:tc>
            </w:tr>
            <w:tr w:rsidR="007F0C3F" w:rsidRPr="007F0C3F" w14:paraId="784812A8" w14:textId="77777777" w:rsidTr="0008261D">
              <w:trPr>
                <w:trHeight w:val="336"/>
              </w:trPr>
              <w:tc>
                <w:tcPr>
                  <w:tcW w:w="2172" w:type="dxa"/>
                </w:tcPr>
                <w:p w14:paraId="0F078613" w14:textId="77777777" w:rsidR="00BD73C4" w:rsidRPr="007F0C3F" w:rsidRDefault="0008261D" w:rsidP="0008261D">
                  <w:pPr>
                    <w:jc w:val="both"/>
                    <w:rPr>
                      <w:rFonts w:ascii="Times New Roman" w:hAnsi="Times New Roman" w:cs="Times New Roman"/>
                      <w:b/>
                    </w:rPr>
                  </w:pPr>
                  <w:r w:rsidRPr="007F0C3F">
                    <w:rPr>
                      <w:rFonts w:ascii="Times New Roman" w:hAnsi="Times New Roman" w:cs="Times New Roman"/>
                      <w:b/>
                    </w:rPr>
                    <w:t xml:space="preserve">Campus </w:t>
                  </w:r>
                  <w:r w:rsidR="00BD73C4" w:rsidRPr="007F0C3F">
                    <w:rPr>
                      <w:rFonts w:ascii="Times New Roman" w:hAnsi="Times New Roman" w:cs="Times New Roman"/>
                      <w:b/>
                    </w:rPr>
                    <w:t>Fire Department</w:t>
                  </w:r>
                </w:p>
              </w:tc>
              <w:tc>
                <w:tcPr>
                  <w:tcW w:w="2027" w:type="dxa"/>
                </w:tcPr>
                <w:p w14:paraId="2EAF3895" w14:textId="77777777" w:rsidR="00BD73C4" w:rsidRPr="007F0C3F" w:rsidRDefault="00BD73C4" w:rsidP="0008261D">
                  <w:pPr>
                    <w:jc w:val="both"/>
                    <w:rPr>
                      <w:rFonts w:ascii="Times New Roman" w:hAnsi="Times New Roman" w:cs="Times New Roman"/>
                    </w:rPr>
                  </w:pPr>
                </w:p>
              </w:tc>
              <w:tc>
                <w:tcPr>
                  <w:tcW w:w="2314" w:type="dxa"/>
                </w:tcPr>
                <w:p w14:paraId="131A7004" w14:textId="77777777" w:rsidR="00BD73C4" w:rsidRPr="007F0C3F" w:rsidRDefault="00BD73C4" w:rsidP="0008261D">
                  <w:pPr>
                    <w:jc w:val="both"/>
                    <w:rPr>
                      <w:rFonts w:ascii="Times New Roman" w:hAnsi="Times New Roman" w:cs="Times New Roman"/>
                    </w:rPr>
                  </w:pPr>
                  <w:r w:rsidRPr="007F0C3F">
                    <w:rPr>
                      <w:rFonts w:ascii="Times New Roman" w:hAnsi="Times New Roman" w:cs="Times New Roman"/>
                    </w:rPr>
                    <w:t>911 (emergency)</w:t>
                  </w:r>
                </w:p>
              </w:tc>
            </w:tr>
          </w:tbl>
          <w:p w14:paraId="0000A2A2" w14:textId="77777777" w:rsidR="00BD73C4" w:rsidRPr="007F0C3F" w:rsidRDefault="00BD73C4" w:rsidP="0008261D">
            <w:pPr>
              <w:jc w:val="both"/>
              <w:rPr>
                <w:rFonts w:ascii="Times New Roman" w:hAnsi="Times New Roman" w:cs="Times New Roman"/>
              </w:rPr>
            </w:pPr>
          </w:p>
          <w:p w14:paraId="336BCE09" w14:textId="77777777" w:rsidR="00E50428" w:rsidRPr="007F0C3F" w:rsidRDefault="00E50428" w:rsidP="0008261D">
            <w:pPr>
              <w:pStyle w:val="Heading1"/>
              <w:rPr>
                <w:b w:val="0"/>
                <w:u w:val="none"/>
              </w:rPr>
            </w:pPr>
          </w:p>
        </w:tc>
      </w:tr>
    </w:tbl>
    <w:p w14:paraId="30D195CD" w14:textId="77777777" w:rsidR="0008261D" w:rsidRDefault="0008261D" w:rsidP="0008261D">
      <w:pPr>
        <w:jc w:val="both"/>
        <w:rPr>
          <w:rFonts w:ascii="Times New Roman" w:hAnsi="Times New Roman" w:cs="Times New Roman"/>
          <w:b/>
        </w:rPr>
      </w:pPr>
    </w:p>
    <w:p w14:paraId="736C9869" w14:textId="77777777" w:rsidR="0008261D" w:rsidRPr="0008261D" w:rsidRDefault="0008261D" w:rsidP="0008261D">
      <w:pPr>
        <w:jc w:val="both"/>
        <w:rPr>
          <w:rFonts w:ascii="Times New Roman" w:hAnsi="Times New Roman" w:cs="Times New Roman"/>
        </w:rPr>
      </w:pPr>
      <w:r w:rsidRPr="0008261D">
        <w:rPr>
          <w:rFonts w:ascii="Times New Roman" w:hAnsi="Times New Roman" w:cs="Times New Roman"/>
          <w:b/>
        </w:rPr>
        <w:t>Evacuation Plan:</w:t>
      </w:r>
    </w:p>
    <w:p w14:paraId="281FE42A" w14:textId="3285363D" w:rsidR="0008261D" w:rsidRPr="0008261D" w:rsidRDefault="0008261D" w:rsidP="0008261D">
      <w:pPr>
        <w:pStyle w:val="Heading1"/>
        <w:ind w:left="0"/>
        <w:rPr>
          <w:b w:val="0"/>
          <w:u w:val="none"/>
        </w:rPr>
      </w:pPr>
      <w:r w:rsidRPr="0008261D">
        <w:rPr>
          <w:rFonts w:ascii="Times New Roman" w:hAnsi="Times New Roman" w:cs="Times New Roman"/>
        </w:rPr>
        <w:t xml:space="preserve">In case of an emergency, such as a fire, everyone is required to leave the building immediately.  Calmly exit the building and meet </w:t>
      </w:r>
      <w:r w:rsidR="00F60B49">
        <w:rPr>
          <w:rFonts w:ascii="Times New Roman" w:hAnsi="Times New Roman" w:cs="Times New Roman"/>
        </w:rPr>
        <w:t xml:space="preserve">at </w:t>
      </w:r>
      <w:r w:rsidR="00F60B49" w:rsidRPr="0008261D">
        <w:rPr>
          <w:rFonts w:ascii="Times New Roman" w:hAnsi="Times New Roman" w:cs="Times New Roman"/>
        </w:rPr>
        <w:t xml:space="preserve">{INSERT </w:t>
      </w:r>
      <w:r w:rsidR="00F60B49">
        <w:rPr>
          <w:rFonts w:ascii="Times New Roman" w:hAnsi="Times New Roman" w:cs="Times New Roman"/>
        </w:rPr>
        <w:t xml:space="preserve">LOCATION </w:t>
      </w:r>
      <w:r w:rsidR="00F60B49" w:rsidRPr="0008261D">
        <w:rPr>
          <w:rFonts w:ascii="Times New Roman" w:hAnsi="Times New Roman" w:cs="Times New Roman"/>
        </w:rPr>
        <w:t>}</w:t>
      </w:r>
      <w:r w:rsidRPr="0008261D">
        <w:rPr>
          <w:rFonts w:ascii="Times New Roman" w:hAnsi="Times New Roman" w:cs="Times New Roman"/>
        </w:rPr>
        <w:t xml:space="preserve">.  </w:t>
      </w:r>
    </w:p>
    <w:p w14:paraId="6E51A33D" w14:textId="77777777" w:rsidR="00303089" w:rsidRDefault="00303089"/>
    <w:sectPr w:rsidR="00303089" w:rsidSect="00E50428">
      <w:headerReference w:type="default" r:id="rId8"/>
      <w:footerReference w:type="default" r:id="rId9"/>
      <w:pgSz w:w="12240" w:h="15840"/>
      <w:pgMar w:top="1440" w:right="1440" w:bottom="1440" w:left="1440" w:header="576"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17151" w16cex:dateUtc="2020-07-21T20:51:00Z"/>
  <w16cex:commentExtensible w16cex:durableId="22C17218" w16cex:dateUtc="2020-07-21T20: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59B36" w14:textId="77777777" w:rsidR="00E10C17" w:rsidRDefault="00E10C17" w:rsidP="00E50428">
      <w:r>
        <w:separator/>
      </w:r>
    </w:p>
  </w:endnote>
  <w:endnote w:type="continuationSeparator" w:id="0">
    <w:p w14:paraId="096C2104" w14:textId="77777777" w:rsidR="00E10C17" w:rsidRDefault="00E10C17" w:rsidP="00E50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0916973"/>
      <w:docPartObj>
        <w:docPartGallery w:val="Page Numbers (Bottom of Page)"/>
        <w:docPartUnique/>
      </w:docPartObj>
    </w:sdtPr>
    <w:sdtEndPr/>
    <w:sdtContent>
      <w:sdt>
        <w:sdtPr>
          <w:id w:val="-1769616900"/>
          <w:docPartObj>
            <w:docPartGallery w:val="Page Numbers (Top of Page)"/>
            <w:docPartUnique/>
          </w:docPartObj>
        </w:sdtPr>
        <w:sdtEndPr/>
        <w:sdtContent>
          <w:p w14:paraId="7F1DDE27" w14:textId="27CEE320" w:rsidR="00E50428" w:rsidRDefault="001962B3" w:rsidP="001962B3">
            <w:pPr>
              <w:pStyle w:val="Footer"/>
            </w:pPr>
            <w:r w:rsidRPr="001962B3">
              <w:rPr>
                <w:rFonts w:ascii="Calibri Light" w:hAnsi="Calibri Light" w:cs="Calibri Light"/>
                <w:i/>
              </w:rPr>
              <w:t>Date Approved/Initials:</w:t>
            </w:r>
            <w:r>
              <w:t xml:space="preserve"> </w:t>
            </w:r>
            <w:r>
              <w:tab/>
            </w:r>
            <w:r>
              <w:tab/>
            </w:r>
            <w:r w:rsidR="00E50428">
              <w:t xml:space="preserve">Page </w:t>
            </w:r>
            <w:r w:rsidR="00E50428">
              <w:rPr>
                <w:b/>
                <w:bCs/>
                <w:sz w:val="24"/>
                <w:szCs w:val="24"/>
              </w:rPr>
              <w:fldChar w:fldCharType="begin"/>
            </w:r>
            <w:r w:rsidR="00E50428">
              <w:rPr>
                <w:b/>
                <w:bCs/>
              </w:rPr>
              <w:instrText xml:space="preserve"> PAGE </w:instrText>
            </w:r>
            <w:r w:rsidR="00E50428">
              <w:rPr>
                <w:b/>
                <w:bCs/>
                <w:sz w:val="24"/>
                <w:szCs w:val="24"/>
              </w:rPr>
              <w:fldChar w:fldCharType="separate"/>
            </w:r>
            <w:r w:rsidR="00CA0D03">
              <w:rPr>
                <w:b/>
                <w:bCs/>
                <w:noProof/>
              </w:rPr>
              <w:t>3</w:t>
            </w:r>
            <w:r w:rsidR="00E50428">
              <w:rPr>
                <w:b/>
                <w:bCs/>
                <w:sz w:val="24"/>
                <w:szCs w:val="24"/>
              </w:rPr>
              <w:fldChar w:fldCharType="end"/>
            </w:r>
            <w:r w:rsidR="00E50428">
              <w:t xml:space="preserve"> of </w:t>
            </w:r>
            <w:r w:rsidR="00E50428">
              <w:rPr>
                <w:b/>
                <w:bCs/>
                <w:sz w:val="24"/>
                <w:szCs w:val="24"/>
              </w:rPr>
              <w:fldChar w:fldCharType="begin"/>
            </w:r>
            <w:r w:rsidR="00E50428">
              <w:rPr>
                <w:b/>
                <w:bCs/>
              </w:rPr>
              <w:instrText xml:space="preserve"> NUMPAGES  </w:instrText>
            </w:r>
            <w:r w:rsidR="00E50428">
              <w:rPr>
                <w:b/>
                <w:bCs/>
                <w:sz w:val="24"/>
                <w:szCs w:val="24"/>
              </w:rPr>
              <w:fldChar w:fldCharType="separate"/>
            </w:r>
            <w:r w:rsidR="00CA0D03">
              <w:rPr>
                <w:b/>
                <w:bCs/>
                <w:noProof/>
              </w:rPr>
              <w:t>3</w:t>
            </w:r>
            <w:r w:rsidR="00E50428">
              <w:rPr>
                <w:b/>
                <w:bCs/>
                <w:sz w:val="24"/>
                <w:szCs w:val="24"/>
              </w:rPr>
              <w:fldChar w:fldCharType="end"/>
            </w:r>
          </w:p>
        </w:sdtContent>
      </w:sdt>
    </w:sdtContent>
  </w:sdt>
  <w:p w14:paraId="37E07B4D" w14:textId="77777777" w:rsidR="00E50428" w:rsidRDefault="00E504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438AB" w14:textId="77777777" w:rsidR="00E10C17" w:rsidRDefault="00E10C17" w:rsidP="00E50428">
      <w:r>
        <w:separator/>
      </w:r>
    </w:p>
  </w:footnote>
  <w:footnote w:type="continuationSeparator" w:id="0">
    <w:p w14:paraId="096BF362" w14:textId="77777777" w:rsidR="00E10C17" w:rsidRDefault="00E10C17" w:rsidP="00E504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1C5B7" w14:textId="4B2AF377" w:rsidR="00E50428" w:rsidRDefault="00E50428" w:rsidP="00E50428">
    <w:pPr>
      <w:spacing w:before="20"/>
      <w:ind w:left="20"/>
      <w:jc w:val="center"/>
      <w:rPr>
        <w:b/>
        <w:color w:val="232D46"/>
      </w:rPr>
    </w:pPr>
    <w:r>
      <w:rPr>
        <w:b/>
        <w:color w:val="232D46"/>
      </w:rPr>
      <w:t>Washington State University Standard of Veterinary Care</w:t>
    </w:r>
    <w:r w:rsidR="002804A7">
      <w:rPr>
        <w:b/>
        <w:color w:val="232D46"/>
      </w:rPr>
      <w:t xml:space="preserve"> for</w:t>
    </w:r>
  </w:p>
  <w:p w14:paraId="303AC9AF" w14:textId="77777777" w:rsidR="00E50428" w:rsidRPr="00E50428" w:rsidRDefault="002804A7" w:rsidP="00E50428">
    <w:pPr>
      <w:spacing w:before="20"/>
      <w:ind w:left="20"/>
      <w:jc w:val="center"/>
      <w:rPr>
        <w:b/>
        <w:color w:val="232D46"/>
      </w:rPr>
    </w:pPr>
    <w:r>
      <w:rPr>
        <w:b/>
        <w:color w:val="232D46"/>
      </w:rPr>
      <w:t>Satellite Animal Housing Location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A3022"/>
    <w:multiLevelType w:val="hybridMultilevel"/>
    <w:tmpl w:val="6D1C50E2"/>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1" w15:restartNumberingAfterBreak="0">
    <w:nsid w:val="2C3E74B1"/>
    <w:multiLevelType w:val="hybridMultilevel"/>
    <w:tmpl w:val="064A8714"/>
    <w:lvl w:ilvl="0" w:tplc="1B26C090">
      <w:start w:val="1"/>
      <w:numFmt w:val="upperRoman"/>
      <w:lvlText w:val="%1."/>
      <w:lvlJc w:val="left"/>
      <w:pPr>
        <w:ind w:left="900" w:hanging="720"/>
      </w:pPr>
      <w:rPr>
        <w:rFonts w:ascii="Calibri" w:eastAsia="Calibri" w:hAnsi="Calibri" w:cs="Calibri" w:hint="default"/>
        <w:spacing w:val="-1"/>
        <w:w w:val="100"/>
        <w:sz w:val="22"/>
        <w:szCs w:val="22"/>
      </w:rPr>
    </w:lvl>
    <w:lvl w:ilvl="1" w:tplc="0532B6CA">
      <w:numFmt w:val="bullet"/>
      <w:lvlText w:val=""/>
      <w:lvlJc w:val="left"/>
      <w:pPr>
        <w:ind w:left="1585" w:hanging="360"/>
      </w:pPr>
      <w:rPr>
        <w:rFonts w:ascii="Symbol" w:eastAsia="Symbol" w:hAnsi="Symbol" w:cs="Symbol" w:hint="default"/>
        <w:w w:val="100"/>
        <w:sz w:val="22"/>
        <w:szCs w:val="22"/>
      </w:rPr>
    </w:lvl>
    <w:lvl w:ilvl="2" w:tplc="E6AE5730">
      <w:numFmt w:val="bullet"/>
      <w:lvlText w:val="o"/>
      <w:lvlJc w:val="left"/>
      <w:pPr>
        <w:ind w:left="2305" w:hanging="360"/>
      </w:pPr>
      <w:rPr>
        <w:rFonts w:ascii="Courier New" w:eastAsia="Courier New" w:hAnsi="Courier New" w:cs="Courier New" w:hint="default"/>
        <w:w w:val="100"/>
        <w:sz w:val="22"/>
        <w:szCs w:val="22"/>
      </w:rPr>
    </w:lvl>
    <w:lvl w:ilvl="3" w:tplc="63B0BA04">
      <w:numFmt w:val="bullet"/>
      <w:lvlText w:val="•"/>
      <w:lvlJc w:val="left"/>
      <w:pPr>
        <w:ind w:left="3125" w:hanging="360"/>
      </w:pPr>
      <w:rPr>
        <w:rFonts w:hint="default"/>
      </w:rPr>
    </w:lvl>
    <w:lvl w:ilvl="4" w:tplc="DC3CA03E">
      <w:numFmt w:val="bullet"/>
      <w:lvlText w:val="•"/>
      <w:lvlJc w:val="left"/>
      <w:pPr>
        <w:ind w:left="3950" w:hanging="360"/>
      </w:pPr>
      <w:rPr>
        <w:rFonts w:hint="default"/>
      </w:rPr>
    </w:lvl>
    <w:lvl w:ilvl="5" w:tplc="E74AAAE0">
      <w:numFmt w:val="bullet"/>
      <w:lvlText w:val="•"/>
      <w:lvlJc w:val="left"/>
      <w:pPr>
        <w:ind w:left="4775" w:hanging="360"/>
      </w:pPr>
      <w:rPr>
        <w:rFonts w:hint="default"/>
      </w:rPr>
    </w:lvl>
    <w:lvl w:ilvl="6" w:tplc="F4EC9E30">
      <w:numFmt w:val="bullet"/>
      <w:lvlText w:val="•"/>
      <w:lvlJc w:val="left"/>
      <w:pPr>
        <w:ind w:left="5600" w:hanging="360"/>
      </w:pPr>
      <w:rPr>
        <w:rFonts w:hint="default"/>
      </w:rPr>
    </w:lvl>
    <w:lvl w:ilvl="7" w:tplc="295AB720">
      <w:numFmt w:val="bullet"/>
      <w:lvlText w:val="•"/>
      <w:lvlJc w:val="left"/>
      <w:pPr>
        <w:ind w:left="6425" w:hanging="360"/>
      </w:pPr>
      <w:rPr>
        <w:rFonts w:hint="default"/>
      </w:rPr>
    </w:lvl>
    <w:lvl w:ilvl="8" w:tplc="CA4A0F04">
      <w:numFmt w:val="bullet"/>
      <w:lvlText w:val="•"/>
      <w:lvlJc w:val="left"/>
      <w:pPr>
        <w:ind w:left="7250" w:hanging="360"/>
      </w:pPr>
      <w:rPr>
        <w:rFonts w:hint="default"/>
      </w:rPr>
    </w:lvl>
  </w:abstractNum>
  <w:abstractNum w:abstractNumId="2" w15:restartNumberingAfterBreak="0">
    <w:nsid w:val="3F7060F4"/>
    <w:multiLevelType w:val="hybridMultilevel"/>
    <w:tmpl w:val="798E9D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D642D7D"/>
    <w:multiLevelType w:val="hybridMultilevel"/>
    <w:tmpl w:val="B8563344"/>
    <w:lvl w:ilvl="0" w:tplc="04090001">
      <w:start w:val="1"/>
      <w:numFmt w:val="bullet"/>
      <w:lvlText w:val=""/>
      <w:lvlJc w:val="left"/>
      <w:pPr>
        <w:ind w:left="1585" w:hanging="360"/>
      </w:pPr>
      <w:rPr>
        <w:rFonts w:ascii="Symbol" w:hAnsi="Symbol" w:hint="default"/>
      </w:rPr>
    </w:lvl>
    <w:lvl w:ilvl="1" w:tplc="04090003">
      <w:start w:val="1"/>
      <w:numFmt w:val="bullet"/>
      <w:lvlText w:val="o"/>
      <w:lvlJc w:val="left"/>
      <w:pPr>
        <w:ind w:left="2305" w:hanging="360"/>
      </w:pPr>
      <w:rPr>
        <w:rFonts w:ascii="Courier New" w:hAnsi="Courier New" w:cs="Courier New" w:hint="default"/>
      </w:rPr>
    </w:lvl>
    <w:lvl w:ilvl="2" w:tplc="04090005">
      <w:start w:val="1"/>
      <w:numFmt w:val="bullet"/>
      <w:lvlText w:val=""/>
      <w:lvlJc w:val="left"/>
      <w:pPr>
        <w:ind w:left="3025" w:hanging="360"/>
      </w:pPr>
      <w:rPr>
        <w:rFonts w:ascii="Wingdings" w:hAnsi="Wingdings" w:hint="default"/>
      </w:rPr>
    </w:lvl>
    <w:lvl w:ilvl="3" w:tplc="04090001">
      <w:start w:val="1"/>
      <w:numFmt w:val="bullet"/>
      <w:lvlText w:val=""/>
      <w:lvlJc w:val="left"/>
      <w:pPr>
        <w:ind w:left="3745" w:hanging="360"/>
      </w:pPr>
      <w:rPr>
        <w:rFonts w:ascii="Symbol" w:hAnsi="Symbol" w:hint="default"/>
      </w:rPr>
    </w:lvl>
    <w:lvl w:ilvl="4" w:tplc="04090003">
      <w:start w:val="1"/>
      <w:numFmt w:val="bullet"/>
      <w:lvlText w:val="o"/>
      <w:lvlJc w:val="left"/>
      <w:pPr>
        <w:ind w:left="4465" w:hanging="360"/>
      </w:pPr>
      <w:rPr>
        <w:rFonts w:ascii="Courier New" w:hAnsi="Courier New" w:cs="Courier New" w:hint="default"/>
      </w:rPr>
    </w:lvl>
    <w:lvl w:ilvl="5" w:tplc="04090005">
      <w:start w:val="1"/>
      <w:numFmt w:val="bullet"/>
      <w:lvlText w:val=""/>
      <w:lvlJc w:val="left"/>
      <w:pPr>
        <w:ind w:left="5185" w:hanging="360"/>
      </w:pPr>
      <w:rPr>
        <w:rFonts w:ascii="Wingdings" w:hAnsi="Wingdings" w:hint="default"/>
      </w:rPr>
    </w:lvl>
    <w:lvl w:ilvl="6" w:tplc="04090001">
      <w:start w:val="1"/>
      <w:numFmt w:val="bullet"/>
      <w:lvlText w:val=""/>
      <w:lvlJc w:val="left"/>
      <w:pPr>
        <w:ind w:left="5905" w:hanging="360"/>
      </w:pPr>
      <w:rPr>
        <w:rFonts w:ascii="Symbol" w:hAnsi="Symbol" w:hint="default"/>
      </w:rPr>
    </w:lvl>
    <w:lvl w:ilvl="7" w:tplc="04090003">
      <w:start w:val="1"/>
      <w:numFmt w:val="bullet"/>
      <w:lvlText w:val="o"/>
      <w:lvlJc w:val="left"/>
      <w:pPr>
        <w:ind w:left="6625" w:hanging="360"/>
      </w:pPr>
      <w:rPr>
        <w:rFonts w:ascii="Courier New" w:hAnsi="Courier New" w:cs="Courier New" w:hint="default"/>
      </w:rPr>
    </w:lvl>
    <w:lvl w:ilvl="8" w:tplc="04090005">
      <w:start w:val="1"/>
      <w:numFmt w:val="bullet"/>
      <w:lvlText w:val=""/>
      <w:lvlJc w:val="left"/>
      <w:pPr>
        <w:ind w:left="7345" w:hanging="360"/>
      </w:pPr>
      <w:rPr>
        <w:rFonts w:ascii="Wingdings" w:hAnsi="Wingdings" w:hint="default"/>
      </w:rPr>
    </w:lvl>
  </w:abstractNum>
  <w:abstractNum w:abstractNumId="4" w15:restartNumberingAfterBreak="0">
    <w:nsid w:val="5FAE5F78"/>
    <w:multiLevelType w:val="hybridMultilevel"/>
    <w:tmpl w:val="C0F611F4"/>
    <w:lvl w:ilvl="0" w:tplc="04090001">
      <w:start w:val="1"/>
      <w:numFmt w:val="bullet"/>
      <w:lvlText w:val=""/>
      <w:lvlJc w:val="left"/>
      <w:pPr>
        <w:ind w:left="1585" w:hanging="360"/>
      </w:pPr>
      <w:rPr>
        <w:rFonts w:ascii="Symbol" w:hAnsi="Symbol" w:hint="default"/>
      </w:rPr>
    </w:lvl>
    <w:lvl w:ilvl="1" w:tplc="04090003" w:tentative="1">
      <w:start w:val="1"/>
      <w:numFmt w:val="bullet"/>
      <w:lvlText w:val="o"/>
      <w:lvlJc w:val="left"/>
      <w:pPr>
        <w:ind w:left="2305" w:hanging="360"/>
      </w:pPr>
      <w:rPr>
        <w:rFonts w:ascii="Courier New" w:hAnsi="Courier New" w:cs="Courier New" w:hint="default"/>
      </w:rPr>
    </w:lvl>
    <w:lvl w:ilvl="2" w:tplc="04090005" w:tentative="1">
      <w:start w:val="1"/>
      <w:numFmt w:val="bullet"/>
      <w:lvlText w:val=""/>
      <w:lvlJc w:val="left"/>
      <w:pPr>
        <w:ind w:left="3025" w:hanging="360"/>
      </w:pPr>
      <w:rPr>
        <w:rFonts w:ascii="Wingdings" w:hAnsi="Wingdings" w:hint="default"/>
      </w:rPr>
    </w:lvl>
    <w:lvl w:ilvl="3" w:tplc="04090001" w:tentative="1">
      <w:start w:val="1"/>
      <w:numFmt w:val="bullet"/>
      <w:lvlText w:val=""/>
      <w:lvlJc w:val="left"/>
      <w:pPr>
        <w:ind w:left="3745" w:hanging="360"/>
      </w:pPr>
      <w:rPr>
        <w:rFonts w:ascii="Symbol" w:hAnsi="Symbol" w:hint="default"/>
      </w:rPr>
    </w:lvl>
    <w:lvl w:ilvl="4" w:tplc="04090003" w:tentative="1">
      <w:start w:val="1"/>
      <w:numFmt w:val="bullet"/>
      <w:lvlText w:val="o"/>
      <w:lvlJc w:val="left"/>
      <w:pPr>
        <w:ind w:left="4465" w:hanging="360"/>
      </w:pPr>
      <w:rPr>
        <w:rFonts w:ascii="Courier New" w:hAnsi="Courier New" w:cs="Courier New" w:hint="default"/>
      </w:rPr>
    </w:lvl>
    <w:lvl w:ilvl="5" w:tplc="04090005" w:tentative="1">
      <w:start w:val="1"/>
      <w:numFmt w:val="bullet"/>
      <w:lvlText w:val=""/>
      <w:lvlJc w:val="left"/>
      <w:pPr>
        <w:ind w:left="5185" w:hanging="360"/>
      </w:pPr>
      <w:rPr>
        <w:rFonts w:ascii="Wingdings" w:hAnsi="Wingdings" w:hint="default"/>
      </w:rPr>
    </w:lvl>
    <w:lvl w:ilvl="6" w:tplc="04090001" w:tentative="1">
      <w:start w:val="1"/>
      <w:numFmt w:val="bullet"/>
      <w:lvlText w:val=""/>
      <w:lvlJc w:val="left"/>
      <w:pPr>
        <w:ind w:left="5905" w:hanging="360"/>
      </w:pPr>
      <w:rPr>
        <w:rFonts w:ascii="Symbol" w:hAnsi="Symbol" w:hint="default"/>
      </w:rPr>
    </w:lvl>
    <w:lvl w:ilvl="7" w:tplc="04090003" w:tentative="1">
      <w:start w:val="1"/>
      <w:numFmt w:val="bullet"/>
      <w:lvlText w:val="o"/>
      <w:lvlJc w:val="left"/>
      <w:pPr>
        <w:ind w:left="6625" w:hanging="360"/>
      </w:pPr>
      <w:rPr>
        <w:rFonts w:ascii="Courier New" w:hAnsi="Courier New" w:cs="Courier New" w:hint="default"/>
      </w:rPr>
    </w:lvl>
    <w:lvl w:ilvl="8" w:tplc="04090005" w:tentative="1">
      <w:start w:val="1"/>
      <w:numFmt w:val="bullet"/>
      <w:lvlText w:val=""/>
      <w:lvlJc w:val="left"/>
      <w:pPr>
        <w:ind w:left="7345" w:hanging="360"/>
      </w:pPr>
      <w:rPr>
        <w:rFonts w:ascii="Wingdings" w:hAnsi="Wingdings" w:hint="default"/>
      </w:rPr>
    </w:lvl>
  </w:abstractNum>
  <w:abstractNum w:abstractNumId="5" w15:restartNumberingAfterBreak="0">
    <w:nsid w:val="7BCA3AA9"/>
    <w:multiLevelType w:val="hybridMultilevel"/>
    <w:tmpl w:val="B9266E16"/>
    <w:lvl w:ilvl="0" w:tplc="04090001">
      <w:start w:val="1"/>
      <w:numFmt w:val="bullet"/>
      <w:lvlText w:val=""/>
      <w:lvlJc w:val="left"/>
      <w:pPr>
        <w:ind w:left="1585" w:hanging="360"/>
      </w:pPr>
      <w:rPr>
        <w:rFonts w:ascii="Symbol" w:hAnsi="Symbol" w:hint="default"/>
      </w:rPr>
    </w:lvl>
    <w:lvl w:ilvl="1" w:tplc="04090003" w:tentative="1">
      <w:start w:val="1"/>
      <w:numFmt w:val="bullet"/>
      <w:lvlText w:val="o"/>
      <w:lvlJc w:val="left"/>
      <w:pPr>
        <w:ind w:left="2305" w:hanging="360"/>
      </w:pPr>
      <w:rPr>
        <w:rFonts w:ascii="Courier New" w:hAnsi="Courier New" w:cs="Courier New" w:hint="default"/>
      </w:rPr>
    </w:lvl>
    <w:lvl w:ilvl="2" w:tplc="04090005" w:tentative="1">
      <w:start w:val="1"/>
      <w:numFmt w:val="bullet"/>
      <w:lvlText w:val=""/>
      <w:lvlJc w:val="left"/>
      <w:pPr>
        <w:ind w:left="3025" w:hanging="360"/>
      </w:pPr>
      <w:rPr>
        <w:rFonts w:ascii="Wingdings" w:hAnsi="Wingdings" w:hint="default"/>
      </w:rPr>
    </w:lvl>
    <w:lvl w:ilvl="3" w:tplc="04090001" w:tentative="1">
      <w:start w:val="1"/>
      <w:numFmt w:val="bullet"/>
      <w:lvlText w:val=""/>
      <w:lvlJc w:val="left"/>
      <w:pPr>
        <w:ind w:left="3745" w:hanging="360"/>
      </w:pPr>
      <w:rPr>
        <w:rFonts w:ascii="Symbol" w:hAnsi="Symbol" w:hint="default"/>
      </w:rPr>
    </w:lvl>
    <w:lvl w:ilvl="4" w:tplc="04090003" w:tentative="1">
      <w:start w:val="1"/>
      <w:numFmt w:val="bullet"/>
      <w:lvlText w:val="o"/>
      <w:lvlJc w:val="left"/>
      <w:pPr>
        <w:ind w:left="4465" w:hanging="360"/>
      </w:pPr>
      <w:rPr>
        <w:rFonts w:ascii="Courier New" w:hAnsi="Courier New" w:cs="Courier New" w:hint="default"/>
      </w:rPr>
    </w:lvl>
    <w:lvl w:ilvl="5" w:tplc="04090005" w:tentative="1">
      <w:start w:val="1"/>
      <w:numFmt w:val="bullet"/>
      <w:lvlText w:val=""/>
      <w:lvlJc w:val="left"/>
      <w:pPr>
        <w:ind w:left="5185" w:hanging="360"/>
      </w:pPr>
      <w:rPr>
        <w:rFonts w:ascii="Wingdings" w:hAnsi="Wingdings" w:hint="default"/>
      </w:rPr>
    </w:lvl>
    <w:lvl w:ilvl="6" w:tplc="04090001" w:tentative="1">
      <w:start w:val="1"/>
      <w:numFmt w:val="bullet"/>
      <w:lvlText w:val=""/>
      <w:lvlJc w:val="left"/>
      <w:pPr>
        <w:ind w:left="5905" w:hanging="360"/>
      </w:pPr>
      <w:rPr>
        <w:rFonts w:ascii="Symbol" w:hAnsi="Symbol" w:hint="default"/>
      </w:rPr>
    </w:lvl>
    <w:lvl w:ilvl="7" w:tplc="04090003" w:tentative="1">
      <w:start w:val="1"/>
      <w:numFmt w:val="bullet"/>
      <w:lvlText w:val="o"/>
      <w:lvlJc w:val="left"/>
      <w:pPr>
        <w:ind w:left="6625" w:hanging="360"/>
      </w:pPr>
      <w:rPr>
        <w:rFonts w:ascii="Courier New" w:hAnsi="Courier New" w:cs="Courier New" w:hint="default"/>
      </w:rPr>
    </w:lvl>
    <w:lvl w:ilvl="8" w:tplc="04090005" w:tentative="1">
      <w:start w:val="1"/>
      <w:numFmt w:val="bullet"/>
      <w:lvlText w:val=""/>
      <w:lvlJc w:val="left"/>
      <w:pPr>
        <w:ind w:left="7345"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428"/>
    <w:rsid w:val="00066C4A"/>
    <w:rsid w:val="0008261D"/>
    <w:rsid w:val="000A765A"/>
    <w:rsid w:val="000E262A"/>
    <w:rsid w:val="00124EBE"/>
    <w:rsid w:val="001326A7"/>
    <w:rsid w:val="001962B3"/>
    <w:rsid w:val="00251F7C"/>
    <w:rsid w:val="002804A7"/>
    <w:rsid w:val="00303089"/>
    <w:rsid w:val="003B7BCB"/>
    <w:rsid w:val="004E7E27"/>
    <w:rsid w:val="00593594"/>
    <w:rsid w:val="005C5253"/>
    <w:rsid w:val="006E1BBF"/>
    <w:rsid w:val="0073449A"/>
    <w:rsid w:val="007F0C3F"/>
    <w:rsid w:val="008D67F9"/>
    <w:rsid w:val="009B6449"/>
    <w:rsid w:val="00B43A16"/>
    <w:rsid w:val="00BD73C4"/>
    <w:rsid w:val="00CA0D03"/>
    <w:rsid w:val="00DE51E8"/>
    <w:rsid w:val="00E10C17"/>
    <w:rsid w:val="00E50428"/>
    <w:rsid w:val="00E51F14"/>
    <w:rsid w:val="00F60B49"/>
    <w:rsid w:val="00F80A4C"/>
    <w:rsid w:val="00FB3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A9D59B"/>
  <w15:chartTrackingRefBased/>
  <w15:docId w15:val="{912A1DC4-4351-495A-8438-3358DB00C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0428"/>
    <w:pPr>
      <w:widowControl w:val="0"/>
      <w:autoSpaceDE w:val="0"/>
      <w:autoSpaceDN w:val="0"/>
      <w:spacing w:after="0" w:line="240" w:lineRule="auto"/>
    </w:pPr>
    <w:rPr>
      <w:rFonts w:ascii="Calibri" w:eastAsia="Calibri" w:hAnsi="Calibri" w:cs="Calibri"/>
    </w:rPr>
  </w:style>
  <w:style w:type="paragraph" w:styleId="Heading1">
    <w:name w:val="heading 1"/>
    <w:basedOn w:val="Normal"/>
    <w:link w:val="Heading1Char"/>
    <w:uiPriority w:val="1"/>
    <w:qFormat/>
    <w:rsid w:val="00E50428"/>
    <w:pPr>
      <w:spacing w:line="268" w:lineRule="exact"/>
      <w:ind w:left="865"/>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50428"/>
    <w:rPr>
      <w:rFonts w:ascii="Calibri" w:eastAsia="Calibri" w:hAnsi="Calibri" w:cs="Calibri"/>
      <w:b/>
      <w:bCs/>
      <w:u w:val="single" w:color="000000"/>
    </w:rPr>
  </w:style>
  <w:style w:type="paragraph" w:styleId="BodyText">
    <w:name w:val="Body Text"/>
    <w:basedOn w:val="Normal"/>
    <w:link w:val="BodyTextChar"/>
    <w:uiPriority w:val="1"/>
    <w:qFormat/>
    <w:rsid w:val="00E50428"/>
    <w:pPr>
      <w:ind w:left="1513"/>
    </w:pPr>
  </w:style>
  <w:style w:type="character" w:customStyle="1" w:styleId="BodyTextChar">
    <w:name w:val="Body Text Char"/>
    <w:basedOn w:val="DefaultParagraphFont"/>
    <w:link w:val="BodyText"/>
    <w:uiPriority w:val="1"/>
    <w:rsid w:val="00E50428"/>
    <w:rPr>
      <w:rFonts w:ascii="Calibri" w:eastAsia="Calibri" w:hAnsi="Calibri" w:cs="Calibri"/>
    </w:rPr>
  </w:style>
  <w:style w:type="paragraph" w:styleId="ListParagraph">
    <w:name w:val="List Paragraph"/>
    <w:basedOn w:val="Normal"/>
    <w:uiPriority w:val="1"/>
    <w:qFormat/>
    <w:rsid w:val="00E50428"/>
    <w:pPr>
      <w:ind w:left="1513" w:hanging="361"/>
    </w:pPr>
  </w:style>
  <w:style w:type="paragraph" w:styleId="Header">
    <w:name w:val="header"/>
    <w:basedOn w:val="Normal"/>
    <w:link w:val="HeaderChar"/>
    <w:uiPriority w:val="99"/>
    <w:unhideWhenUsed/>
    <w:rsid w:val="00E50428"/>
    <w:pPr>
      <w:tabs>
        <w:tab w:val="center" w:pos="4680"/>
        <w:tab w:val="right" w:pos="9360"/>
      </w:tabs>
    </w:pPr>
  </w:style>
  <w:style w:type="character" w:customStyle="1" w:styleId="HeaderChar">
    <w:name w:val="Header Char"/>
    <w:basedOn w:val="DefaultParagraphFont"/>
    <w:link w:val="Header"/>
    <w:uiPriority w:val="99"/>
    <w:rsid w:val="00E50428"/>
    <w:rPr>
      <w:rFonts w:ascii="Calibri" w:eastAsia="Calibri" w:hAnsi="Calibri" w:cs="Calibri"/>
    </w:rPr>
  </w:style>
  <w:style w:type="paragraph" w:styleId="Footer">
    <w:name w:val="footer"/>
    <w:basedOn w:val="Normal"/>
    <w:link w:val="FooterChar"/>
    <w:uiPriority w:val="99"/>
    <w:unhideWhenUsed/>
    <w:rsid w:val="00E50428"/>
    <w:pPr>
      <w:tabs>
        <w:tab w:val="center" w:pos="4680"/>
        <w:tab w:val="right" w:pos="9360"/>
      </w:tabs>
    </w:pPr>
  </w:style>
  <w:style w:type="character" w:customStyle="1" w:styleId="FooterChar">
    <w:name w:val="Footer Char"/>
    <w:basedOn w:val="DefaultParagraphFont"/>
    <w:link w:val="Footer"/>
    <w:uiPriority w:val="99"/>
    <w:rsid w:val="00E50428"/>
    <w:rPr>
      <w:rFonts w:ascii="Calibri" w:eastAsia="Calibri" w:hAnsi="Calibri" w:cs="Calibri"/>
    </w:rPr>
  </w:style>
  <w:style w:type="table" w:styleId="TableGrid">
    <w:name w:val="Table Grid"/>
    <w:basedOn w:val="TableNormal"/>
    <w:uiPriority w:val="39"/>
    <w:rsid w:val="00BD7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64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449"/>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4E7E27"/>
    <w:rPr>
      <w:sz w:val="16"/>
      <w:szCs w:val="16"/>
    </w:rPr>
  </w:style>
  <w:style w:type="paragraph" w:styleId="CommentText">
    <w:name w:val="annotation text"/>
    <w:basedOn w:val="Normal"/>
    <w:link w:val="CommentTextChar"/>
    <w:uiPriority w:val="99"/>
    <w:semiHidden/>
    <w:unhideWhenUsed/>
    <w:rsid w:val="004E7E27"/>
    <w:rPr>
      <w:sz w:val="20"/>
      <w:szCs w:val="20"/>
    </w:rPr>
  </w:style>
  <w:style w:type="character" w:customStyle="1" w:styleId="CommentTextChar">
    <w:name w:val="Comment Text Char"/>
    <w:basedOn w:val="DefaultParagraphFont"/>
    <w:link w:val="CommentText"/>
    <w:uiPriority w:val="99"/>
    <w:semiHidden/>
    <w:rsid w:val="004E7E27"/>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4E7E27"/>
    <w:rPr>
      <w:b/>
      <w:bCs/>
    </w:rPr>
  </w:style>
  <w:style w:type="character" w:customStyle="1" w:styleId="CommentSubjectChar">
    <w:name w:val="Comment Subject Char"/>
    <w:basedOn w:val="CommentTextChar"/>
    <w:link w:val="CommentSubject"/>
    <w:uiPriority w:val="99"/>
    <w:semiHidden/>
    <w:rsid w:val="004E7E27"/>
    <w:rPr>
      <w:rFonts w:ascii="Calibri" w:eastAsia="Calibri" w:hAnsi="Calibri" w:cs="Calibri"/>
      <w:b/>
      <w:bCs/>
      <w:sz w:val="20"/>
      <w:szCs w:val="20"/>
    </w:rPr>
  </w:style>
  <w:style w:type="paragraph" w:styleId="Revision">
    <w:name w:val="Revision"/>
    <w:hidden/>
    <w:uiPriority w:val="99"/>
    <w:semiHidden/>
    <w:rsid w:val="00F60B49"/>
    <w:pPr>
      <w:spacing w:after="0" w:line="240" w:lineRule="auto"/>
    </w:pPr>
    <w:rPr>
      <w:rFonts w:ascii="Calibri" w:eastAsia="Calibri" w:hAnsi="Calibri" w:cs="Calibri"/>
    </w:rPr>
  </w:style>
  <w:style w:type="character" w:styleId="Hyperlink">
    <w:name w:val="Hyperlink"/>
    <w:basedOn w:val="DefaultParagraphFont"/>
    <w:uiPriority w:val="99"/>
    <w:unhideWhenUsed/>
    <w:rsid w:val="00F60B49"/>
    <w:rPr>
      <w:color w:val="0563C1" w:themeColor="hyperlink"/>
      <w:u w:val="single"/>
    </w:rPr>
  </w:style>
  <w:style w:type="character" w:customStyle="1" w:styleId="UnresolvedMention">
    <w:name w:val="Unresolved Mention"/>
    <w:basedOn w:val="DefaultParagraphFont"/>
    <w:uiPriority w:val="99"/>
    <w:semiHidden/>
    <w:unhideWhenUsed/>
    <w:rsid w:val="00F60B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09318">
      <w:bodyDiv w:val="1"/>
      <w:marLeft w:val="0"/>
      <w:marRight w:val="0"/>
      <w:marTop w:val="0"/>
      <w:marBottom w:val="0"/>
      <w:divBdr>
        <w:top w:val="none" w:sz="0" w:space="0" w:color="auto"/>
        <w:left w:val="none" w:sz="0" w:space="0" w:color="auto"/>
        <w:bottom w:val="none" w:sz="0" w:space="0" w:color="auto"/>
        <w:right w:val="none" w:sz="0" w:space="0" w:color="auto"/>
      </w:divBdr>
    </w:div>
    <w:div w:id="343551804">
      <w:bodyDiv w:val="1"/>
      <w:marLeft w:val="0"/>
      <w:marRight w:val="0"/>
      <w:marTop w:val="0"/>
      <w:marBottom w:val="0"/>
      <w:divBdr>
        <w:top w:val="none" w:sz="0" w:space="0" w:color="auto"/>
        <w:left w:val="none" w:sz="0" w:space="0" w:color="auto"/>
        <w:bottom w:val="none" w:sz="0" w:space="0" w:color="auto"/>
        <w:right w:val="none" w:sz="0" w:space="0" w:color="auto"/>
      </w:divBdr>
    </w:div>
    <w:div w:id="911430741">
      <w:bodyDiv w:val="1"/>
      <w:marLeft w:val="0"/>
      <w:marRight w:val="0"/>
      <w:marTop w:val="0"/>
      <w:marBottom w:val="0"/>
      <w:divBdr>
        <w:top w:val="none" w:sz="0" w:space="0" w:color="auto"/>
        <w:left w:val="none" w:sz="0" w:space="0" w:color="auto"/>
        <w:bottom w:val="none" w:sz="0" w:space="0" w:color="auto"/>
        <w:right w:val="none" w:sz="0" w:space="0" w:color="auto"/>
      </w:divBdr>
    </w:div>
    <w:div w:id="938635689">
      <w:bodyDiv w:val="1"/>
      <w:marLeft w:val="0"/>
      <w:marRight w:val="0"/>
      <w:marTop w:val="0"/>
      <w:marBottom w:val="0"/>
      <w:divBdr>
        <w:top w:val="none" w:sz="0" w:space="0" w:color="auto"/>
        <w:left w:val="none" w:sz="0" w:space="0" w:color="auto"/>
        <w:bottom w:val="none" w:sz="0" w:space="0" w:color="auto"/>
        <w:right w:val="none" w:sz="0" w:space="0" w:color="auto"/>
      </w:divBdr>
    </w:div>
    <w:div w:id="1684479871">
      <w:bodyDiv w:val="1"/>
      <w:marLeft w:val="0"/>
      <w:marRight w:val="0"/>
      <w:marTop w:val="0"/>
      <w:marBottom w:val="0"/>
      <w:divBdr>
        <w:top w:val="none" w:sz="0" w:space="0" w:color="auto"/>
        <w:left w:val="none" w:sz="0" w:space="0" w:color="auto"/>
        <w:bottom w:val="none" w:sz="0" w:space="0" w:color="auto"/>
        <w:right w:val="none" w:sz="0" w:space="0" w:color="auto"/>
      </w:divBdr>
    </w:div>
    <w:div w:id="1793748038">
      <w:bodyDiv w:val="1"/>
      <w:marLeft w:val="0"/>
      <w:marRight w:val="0"/>
      <w:marTop w:val="0"/>
      <w:marBottom w:val="0"/>
      <w:divBdr>
        <w:top w:val="none" w:sz="0" w:space="0" w:color="auto"/>
        <w:left w:val="none" w:sz="0" w:space="0" w:color="auto"/>
        <w:bottom w:val="none" w:sz="0" w:space="0" w:color="auto"/>
        <w:right w:val="none" w:sz="0" w:space="0" w:color="auto"/>
      </w:divBdr>
    </w:div>
    <w:div w:id="211655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r.ocv.alert@wsu.edu" TargetMode="External"/><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4462</Characters>
  <Application>Microsoft Office Word</Application>
  <DocSecurity>0</DocSecurity>
  <Lines>97</Lines>
  <Paragraphs>48</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Clyde, Gaylynn Goolsby</dc:creator>
  <cp:keywords/>
  <dc:description/>
  <cp:lastModifiedBy>Haines, Carmen Elise</cp:lastModifiedBy>
  <cp:revision>3</cp:revision>
  <cp:lastPrinted>2020-06-15T21:19:00Z</cp:lastPrinted>
  <dcterms:created xsi:type="dcterms:W3CDTF">2020-08-04T21:30:00Z</dcterms:created>
  <dcterms:modified xsi:type="dcterms:W3CDTF">2020-08-04T21:30:00Z</dcterms:modified>
</cp:coreProperties>
</file>